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B72AEE" w:rsidTr="00B72AEE">
        <w:trPr>
          <w:trHeight w:val="293"/>
        </w:trPr>
        <w:tc>
          <w:tcPr>
            <w:tcW w:w="10085" w:type="dxa"/>
          </w:tcPr>
          <w:p w:rsidR="00B72AEE" w:rsidRDefault="00B72AEE" w:rsidP="0090570F">
            <w:pPr>
              <w:pStyle w:val="a5"/>
              <w:ind w:firstLine="0"/>
              <w:jc w:val="center"/>
            </w:pPr>
            <w:proofErr w:type="spellStart"/>
            <w:r>
              <w:t>Проверяемые</w:t>
            </w:r>
            <w:proofErr w:type="spellEnd"/>
            <w:r>
              <w:t xml:space="preserve">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</w:p>
        </w:tc>
      </w:tr>
      <w:tr w:rsidR="00B72AEE" w:rsidTr="00B72AEE">
        <w:trPr>
          <w:trHeight w:val="587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Формализация описания реальных объектов и процессов, моделирование объектов и процессов</w:t>
            </w:r>
          </w:p>
        </w:tc>
      </w:tr>
      <w:tr w:rsidR="00B72AEE" w:rsidTr="00B72AEE">
        <w:trPr>
          <w:trHeight w:val="574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Дискретная форма представления информации. Единицы измерения количества информации</w:t>
            </w:r>
          </w:p>
        </w:tc>
      </w:tr>
      <w:tr w:rsid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proofErr w:type="spellStart"/>
            <w:r>
              <w:t>Кодирование</w:t>
            </w:r>
            <w:proofErr w:type="spellEnd"/>
            <w:r>
              <w:t xml:space="preserve"> и </w:t>
            </w:r>
            <w:proofErr w:type="spellStart"/>
            <w:r>
              <w:t>декодирование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Системы счисления.</w:t>
            </w:r>
            <w:bookmarkStart w:id="0" w:name="_GoBack"/>
            <w:bookmarkEnd w:id="0"/>
          </w:p>
        </w:tc>
      </w:tr>
      <w:tr w:rsidR="00B72AEE" w:rsidRP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Синтаксис языка программирования. </w:t>
            </w:r>
            <w:r w:rsidRPr="00B72AEE">
              <w:rPr>
                <w:lang w:val="ru-RU"/>
              </w:rPr>
              <w:t>(</w:t>
            </w:r>
            <w:r>
              <w:t>Python</w:t>
            </w:r>
            <w:r w:rsidRPr="00B72AEE">
              <w:rPr>
                <w:lang w:val="ru-RU"/>
              </w:rPr>
              <w:t xml:space="preserve">, </w:t>
            </w:r>
            <w:r>
              <w:t>P</w:t>
            </w:r>
            <w:r>
              <w:t>ascal</w:t>
            </w:r>
            <w:r w:rsidRPr="00B72AEE">
              <w:rPr>
                <w:lang w:val="ru-RU"/>
              </w:rPr>
              <w:t xml:space="preserve">, </w:t>
            </w:r>
            <w:r>
              <w:t>C</w:t>
            </w:r>
            <w:r w:rsidRPr="00B72AEE">
              <w:rPr>
                <w:lang w:val="ru-RU"/>
              </w:rPr>
              <w:t xml:space="preserve">++, </w:t>
            </w:r>
            <w:r>
              <w:t>C</w:t>
            </w:r>
            <w:r w:rsidRPr="00B72AEE">
              <w:rPr>
                <w:lang w:val="ru-RU"/>
              </w:rPr>
              <w:t>#,</w:t>
            </w:r>
            <w:r w:rsidRPr="00B72AEE">
              <w:rPr>
                <w:lang w:val="ru-RU"/>
              </w:rPr>
              <w:t xml:space="preserve"> </w:t>
            </w:r>
            <w:r>
              <w:t>Java</w:t>
            </w:r>
            <w:r w:rsidRPr="00B72AEE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на выбор</w:t>
            </w:r>
            <w:r w:rsidRPr="00B72AEE">
              <w:rPr>
                <w:lang w:val="ru-RU"/>
              </w:rPr>
              <w:t>)</w:t>
            </w:r>
          </w:p>
        </w:tc>
      </w:tr>
      <w:tr w:rsidR="00B72AEE" w:rsidTr="00B72AEE">
        <w:trPr>
          <w:trHeight w:val="587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Алгоритм, свойства алгоритмов, способы записи алгоритмов. Блок-схемы. Представление о программировании</w:t>
            </w:r>
            <w:r>
              <w:rPr>
                <w:lang w:val="ru-RU"/>
              </w:rPr>
              <w:t>.</w:t>
            </w:r>
          </w:p>
        </w:tc>
      </w:tr>
      <w:tr w:rsid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Алгоритмические конструкции</w:t>
            </w:r>
            <w:r>
              <w:rPr>
                <w:lang w:val="ru-RU"/>
              </w:rPr>
              <w:t>.</w:t>
            </w:r>
          </w:p>
        </w:tc>
      </w:tr>
      <w:tr w:rsid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Логические значения, операции, выражения</w:t>
            </w:r>
            <w:r>
              <w:rPr>
                <w:lang w:val="ru-RU"/>
              </w:rPr>
              <w:t>. Решение задач с помощью кругов Эйлера и графов.</w:t>
            </w:r>
          </w:p>
        </w:tc>
      </w:tr>
      <w:tr w:rsidR="00B72AEE" w:rsidTr="00B72AEE">
        <w:trPr>
          <w:trHeight w:val="293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Таблицы истинности, упрощение логических выражений,  построение схем логических элементов.</w:t>
            </w:r>
          </w:p>
        </w:tc>
      </w:tr>
      <w:tr w:rsidR="00B72AEE" w:rsidTr="00B72AEE">
        <w:trPr>
          <w:trHeight w:val="587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Разбиение задачи на подзадачи, вспомогательный алгоритм</w:t>
            </w:r>
          </w:p>
        </w:tc>
      </w:tr>
      <w:tr w:rsidR="00B72AEE" w:rsidTr="00B72AEE">
        <w:trPr>
          <w:trHeight w:val="574"/>
        </w:trPr>
        <w:tc>
          <w:tcPr>
            <w:tcW w:w="10085" w:type="dxa"/>
          </w:tcPr>
          <w:p w:rsidR="00B72AEE" w:rsidRPr="00B72AEE" w:rsidRDefault="00B72AEE" w:rsidP="0090570F">
            <w:pPr>
              <w:pStyle w:val="a5"/>
              <w:ind w:firstLine="0"/>
              <w:rPr>
                <w:lang w:val="ru-RU"/>
              </w:rPr>
            </w:pPr>
            <w:r w:rsidRPr="00B72AEE">
              <w:rPr>
                <w:lang w:val="ru-RU"/>
              </w:rPr>
              <w:t>Обрабатываемые объекты: цепочки символов, числа, списки, деревья</w:t>
            </w:r>
          </w:p>
        </w:tc>
      </w:tr>
    </w:tbl>
    <w:p w:rsidR="00B72AEE" w:rsidRDefault="00B72AEE" w:rsidP="005C5EFA">
      <w:pPr>
        <w:jc w:val="center"/>
        <w:rPr>
          <w:sz w:val="32"/>
          <w:szCs w:val="32"/>
        </w:rPr>
      </w:pPr>
    </w:p>
    <w:p w:rsidR="00536F6E" w:rsidRPr="00536F6E" w:rsidRDefault="00536F6E" w:rsidP="005C5EFA">
      <w:pPr>
        <w:pStyle w:val="a3"/>
        <w:jc w:val="both"/>
        <w:rPr>
          <w:sz w:val="32"/>
          <w:szCs w:val="32"/>
        </w:rPr>
      </w:pPr>
    </w:p>
    <w:sectPr w:rsidR="00536F6E" w:rsidRPr="0053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886"/>
    <w:multiLevelType w:val="hybridMultilevel"/>
    <w:tmpl w:val="B96C1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AA6"/>
    <w:multiLevelType w:val="hybridMultilevel"/>
    <w:tmpl w:val="748EC8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B1E"/>
    <w:multiLevelType w:val="hybridMultilevel"/>
    <w:tmpl w:val="62B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52C"/>
    <w:multiLevelType w:val="hybridMultilevel"/>
    <w:tmpl w:val="A2E4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1F1A"/>
    <w:multiLevelType w:val="hybridMultilevel"/>
    <w:tmpl w:val="B96C1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ADA"/>
    <w:multiLevelType w:val="hybridMultilevel"/>
    <w:tmpl w:val="8C9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D"/>
    <w:rsid w:val="002549C7"/>
    <w:rsid w:val="002C411C"/>
    <w:rsid w:val="002C44BE"/>
    <w:rsid w:val="00481AAD"/>
    <w:rsid w:val="00536F6E"/>
    <w:rsid w:val="005C5EFA"/>
    <w:rsid w:val="00B143BF"/>
    <w:rsid w:val="00B72AEE"/>
    <w:rsid w:val="00C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7E4C"/>
  <w15:chartTrackingRefBased/>
  <w15:docId w15:val="{6B5FB3EE-D3FD-4FD8-964F-79444E57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6F6E"/>
    <w:rPr>
      <w:color w:val="808080"/>
    </w:rPr>
  </w:style>
  <w:style w:type="paragraph" w:styleId="a5">
    <w:name w:val="Body Text"/>
    <w:basedOn w:val="a"/>
    <w:link w:val="a6"/>
    <w:uiPriority w:val="99"/>
    <w:unhideWhenUsed/>
    <w:rsid w:val="00B72AE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6">
    <w:name w:val="Основной текст Знак"/>
    <w:basedOn w:val="a0"/>
    <w:link w:val="a5"/>
    <w:uiPriority w:val="99"/>
    <w:rsid w:val="00B72AEE"/>
    <w:rPr>
      <w:rFonts w:ascii="Times New Roman" w:eastAsiaTheme="minorEastAsia" w:hAnsi="Times New Roman"/>
      <w:sz w:val="24"/>
      <w:lang w:bidi="en-US"/>
    </w:rPr>
  </w:style>
  <w:style w:type="table" w:styleId="a7">
    <w:name w:val="Table Grid"/>
    <w:basedOn w:val="a1"/>
    <w:uiPriority w:val="39"/>
    <w:rsid w:val="00B72AE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2023-03-13T17:09:00Z</cp:lastPrinted>
  <dcterms:created xsi:type="dcterms:W3CDTF">2023-05-02T18:36:00Z</dcterms:created>
  <dcterms:modified xsi:type="dcterms:W3CDTF">2023-05-02T18:36:00Z</dcterms:modified>
</cp:coreProperties>
</file>