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5D" w:rsidRDefault="0094515D">
      <w:pPr>
        <w:pStyle w:val="ConsPlusTitlePage"/>
      </w:pPr>
      <w:r>
        <w:t xml:space="preserve">Документ предоставлен </w:t>
      </w:r>
      <w:hyperlink r:id="rId5" w:history="1">
        <w:r>
          <w:rPr>
            <w:color w:val="0000FF"/>
          </w:rPr>
          <w:t>КонсультантПлюс</w:t>
        </w:r>
      </w:hyperlink>
      <w:r>
        <w:br/>
      </w:r>
    </w:p>
    <w:p w:rsidR="0094515D" w:rsidRDefault="0094515D">
      <w:pPr>
        <w:pStyle w:val="ConsPlusNormal"/>
        <w:jc w:val="both"/>
        <w:outlineLvl w:val="0"/>
      </w:pPr>
    </w:p>
    <w:p w:rsidR="0094515D" w:rsidRDefault="0094515D">
      <w:pPr>
        <w:pStyle w:val="ConsPlusTitle"/>
        <w:jc w:val="center"/>
        <w:outlineLvl w:val="0"/>
      </w:pPr>
      <w:r>
        <w:t>ПРАВИТЕЛЬСТВО САМАРСКОЙ ОБЛАСТИ</w:t>
      </w:r>
    </w:p>
    <w:p w:rsidR="0094515D" w:rsidRDefault="0094515D">
      <w:pPr>
        <w:pStyle w:val="ConsPlusTitle"/>
        <w:jc w:val="center"/>
      </w:pPr>
    </w:p>
    <w:p w:rsidR="0094515D" w:rsidRDefault="0094515D">
      <w:pPr>
        <w:pStyle w:val="ConsPlusTitle"/>
        <w:jc w:val="center"/>
      </w:pPr>
      <w:r>
        <w:t>ПОСТАНОВЛЕНИЕ</w:t>
      </w:r>
    </w:p>
    <w:p w:rsidR="0094515D" w:rsidRDefault="0094515D">
      <w:pPr>
        <w:pStyle w:val="ConsPlusTitle"/>
        <w:jc w:val="center"/>
      </w:pPr>
      <w:r>
        <w:t>от 27 ноября 2013 г. N 673</w:t>
      </w:r>
    </w:p>
    <w:p w:rsidR="0094515D" w:rsidRDefault="0094515D">
      <w:pPr>
        <w:pStyle w:val="ConsPlusTitle"/>
        <w:jc w:val="center"/>
      </w:pPr>
    </w:p>
    <w:p w:rsidR="0094515D" w:rsidRDefault="0094515D">
      <w:pPr>
        <w:pStyle w:val="ConsPlusTitle"/>
        <w:jc w:val="center"/>
      </w:pPr>
      <w:r>
        <w:t>ОБ УТВЕРЖДЕНИИ ГОСУДАРСТВЕННОЙ ПРОГРАММЫ САМАРСКОЙ ОБЛАСТИ</w:t>
      </w:r>
    </w:p>
    <w:p w:rsidR="0094515D" w:rsidRDefault="0094515D">
      <w:pPr>
        <w:pStyle w:val="ConsPlusTitle"/>
        <w:jc w:val="center"/>
      </w:pPr>
      <w:r>
        <w:t>"ПРОТИВОДЕЙСТВИЕ КОРРУПЦИИ В САМАРСКОЙ ОБЛАСТИ</w:t>
      </w:r>
    </w:p>
    <w:p w:rsidR="0094515D" w:rsidRDefault="0094515D">
      <w:pPr>
        <w:pStyle w:val="ConsPlusTitle"/>
        <w:jc w:val="center"/>
      </w:pPr>
      <w:r>
        <w:t>НА 2014 - 2023 ГОДЫ"</w:t>
      </w:r>
    </w:p>
    <w:p w:rsidR="0094515D" w:rsidRDefault="00945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Постановлений Правительства Самарской области от 20.02.2016 </w:t>
            </w:r>
            <w:hyperlink r:id="rId6" w:history="1">
              <w:r>
                <w:rPr>
                  <w:color w:val="0000FF"/>
                </w:rPr>
                <w:t>N 71</w:t>
              </w:r>
            </w:hyperlink>
            <w:r>
              <w:rPr>
                <w:color w:val="392C69"/>
              </w:rPr>
              <w:t>,</w:t>
            </w:r>
          </w:p>
          <w:p w:rsidR="0094515D" w:rsidRDefault="0094515D">
            <w:pPr>
              <w:pStyle w:val="ConsPlusNormal"/>
              <w:jc w:val="center"/>
            </w:pPr>
            <w:r>
              <w:rPr>
                <w:color w:val="392C69"/>
              </w:rPr>
              <w:t xml:space="preserve">от 10.06.2016 </w:t>
            </w:r>
            <w:hyperlink r:id="rId7" w:history="1">
              <w:r>
                <w:rPr>
                  <w:color w:val="0000FF"/>
                </w:rPr>
                <w:t>N 304</w:t>
              </w:r>
            </w:hyperlink>
            <w:r>
              <w:rPr>
                <w:color w:val="392C69"/>
              </w:rPr>
              <w:t xml:space="preserve">, от 30.10.2018 </w:t>
            </w:r>
            <w:hyperlink r:id="rId8" w:history="1">
              <w:r>
                <w:rPr>
                  <w:color w:val="0000FF"/>
                </w:rPr>
                <w:t>N 618</w:t>
              </w:r>
            </w:hyperlink>
            <w:r>
              <w:rPr>
                <w:color w:val="392C69"/>
              </w:rPr>
              <w:t xml:space="preserve">, от 27.12.2018 </w:t>
            </w:r>
            <w:hyperlink r:id="rId9" w:history="1">
              <w:r>
                <w:rPr>
                  <w:color w:val="0000FF"/>
                </w:rPr>
                <w:t>N 857</w:t>
              </w:r>
            </w:hyperlink>
            <w:r>
              <w:rPr>
                <w:color w:val="392C69"/>
              </w:rPr>
              <w:t>,</w:t>
            </w:r>
          </w:p>
          <w:p w:rsidR="0094515D" w:rsidRDefault="0094515D">
            <w:pPr>
              <w:pStyle w:val="ConsPlusNormal"/>
              <w:jc w:val="center"/>
            </w:pPr>
            <w:r>
              <w:rPr>
                <w:color w:val="392C69"/>
              </w:rPr>
              <w:t xml:space="preserve">от 13.03.2019 </w:t>
            </w:r>
            <w:hyperlink r:id="rId10" w:history="1">
              <w:r>
                <w:rPr>
                  <w:color w:val="0000FF"/>
                </w:rPr>
                <w:t>N 126</w:t>
              </w:r>
            </w:hyperlink>
            <w:r>
              <w:rPr>
                <w:color w:val="392C69"/>
              </w:rPr>
              <w:t xml:space="preserve">, от 27.11.2019 </w:t>
            </w:r>
            <w:hyperlink r:id="rId11" w:history="1">
              <w:r>
                <w:rPr>
                  <w:color w:val="0000FF"/>
                </w:rPr>
                <w:t>N 854</w:t>
              </w:r>
            </w:hyperlink>
            <w:r>
              <w:rPr>
                <w:color w:val="392C69"/>
              </w:rPr>
              <w:t xml:space="preserve">, от 02.02.2021 </w:t>
            </w:r>
            <w:hyperlink r:id="rId12" w:history="1">
              <w:r>
                <w:rPr>
                  <w:color w:val="0000FF"/>
                </w:rPr>
                <w:t>N 41</w:t>
              </w:r>
            </w:hyperlink>
            <w:r>
              <w:rPr>
                <w:color w:val="392C69"/>
              </w:rPr>
              <w:t>)</w:t>
            </w:r>
          </w:p>
        </w:tc>
      </w:tr>
    </w:tbl>
    <w:p w:rsidR="0094515D" w:rsidRDefault="0094515D">
      <w:pPr>
        <w:pStyle w:val="ConsPlusNormal"/>
        <w:jc w:val="both"/>
      </w:pPr>
    </w:p>
    <w:p w:rsidR="0094515D" w:rsidRDefault="0094515D">
      <w:pPr>
        <w:pStyle w:val="ConsPlusNormal"/>
        <w:ind w:firstLine="540"/>
        <w:jc w:val="both"/>
      </w:pPr>
      <w:r>
        <w:t>В целях снижения уровня коррупции, поэтапного устранения причин ее возникновения Правительство Самарской области постановляет:</w:t>
      </w:r>
    </w:p>
    <w:p w:rsidR="0094515D" w:rsidRDefault="0094515D">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Самарской области "Противодействие коррупции в Самарской области на 2014 - 2023 годы" (далее - Программа).</w:t>
      </w:r>
    </w:p>
    <w:p w:rsidR="0094515D" w:rsidRDefault="0094515D">
      <w:pPr>
        <w:pStyle w:val="ConsPlusNormal"/>
        <w:jc w:val="both"/>
      </w:pPr>
      <w:r>
        <w:t xml:space="preserve">(в ред. Постановлений Правительства Самарской области от 10.06.2016 </w:t>
      </w:r>
      <w:hyperlink r:id="rId13" w:history="1">
        <w:r>
          <w:rPr>
            <w:color w:val="0000FF"/>
          </w:rPr>
          <w:t>N 304</w:t>
        </w:r>
      </w:hyperlink>
      <w:r>
        <w:t xml:space="preserve">, от 30.10.2018 </w:t>
      </w:r>
      <w:hyperlink r:id="rId14" w:history="1">
        <w:r>
          <w:rPr>
            <w:color w:val="0000FF"/>
          </w:rPr>
          <w:t>N 618</w:t>
        </w:r>
      </w:hyperlink>
      <w:r>
        <w:t xml:space="preserve">, от 27.11.2019 </w:t>
      </w:r>
      <w:hyperlink r:id="rId15" w:history="1">
        <w:r>
          <w:rPr>
            <w:color w:val="0000FF"/>
          </w:rPr>
          <w:t>N 854</w:t>
        </w:r>
      </w:hyperlink>
      <w:r>
        <w:t xml:space="preserve">, от 02.02.2021 </w:t>
      </w:r>
      <w:hyperlink r:id="rId16" w:history="1">
        <w:r>
          <w:rPr>
            <w:color w:val="0000FF"/>
          </w:rPr>
          <w:t>N 41</w:t>
        </w:r>
      </w:hyperlink>
      <w:r>
        <w:t>)</w:t>
      </w:r>
    </w:p>
    <w:p w:rsidR="0094515D" w:rsidRDefault="0094515D">
      <w:pPr>
        <w:pStyle w:val="ConsPlusNormal"/>
        <w:spacing w:before="22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определяемого в установленном порядке департаменту управления делами Губернатора Самарской области и Правительства Самарской области объема бюджетных ассигнований на реализацию мероприятий Программы.</w:t>
      </w:r>
    </w:p>
    <w:p w:rsidR="0094515D" w:rsidRDefault="0094515D">
      <w:pPr>
        <w:pStyle w:val="ConsPlusNormal"/>
        <w:spacing w:before="220"/>
        <w:ind w:firstLine="540"/>
        <w:jc w:val="both"/>
      </w:pPr>
      <w:r>
        <w:t xml:space="preserve">3. Признать утратившим силу </w:t>
      </w:r>
      <w:hyperlink r:id="rId17" w:history="1">
        <w:r>
          <w:rPr>
            <w:color w:val="0000FF"/>
          </w:rPr>
          <w:t>постановление</w:t>
        </w:r>
      </w:hyperlink>
      <w:r>
        <w:t xml:space="preserve"> Правительства Самарской области от 12.12.2012 N 741 "Об утверждении областной целевой программы "Противодействие коррупции в Самарской области" на 2013 - 2015 годы".</w:t>
      </w:r>
    </w:p>
    <w:p w:rsidR="0094515D" w:rsidRDefault="0094515D">
      <w:pPr>
        <w:pStyle w:val="ConsPlusNormal"/>
        <w:spacing w:before="220"/>
        <w:ind w:firstLine="540"/>
        <w:jc w:val="both"/>
      </w:pPr>
      <w:r>
        <w:t>4. Департаменту по вопросам правопорядка и противодействия коррупции Самарской области (Юртайкину):</w:t>
      </w:r>
    </w:p>
    <w:p w:rsidR="0094515D" w:rsidRDefault="0094515D">
      <w:pPr>
        <w:pStyle w:val="ConsPlusNormal"/>
        <w:spacing w:before="220"/>
        <w:ind w:firstLine="540"/>
        <w:jc w:val="both"/>
      </w:pPr>
      <w:r>
        <w:t>совместно с соответствующим главным распорядителем бюджетных средств провести мониторинг мероприятий Программы и объемов финансирования на предмет необходимости актуализации с учетом их обоснованности и эффективности;</w:t>
      </w:r>
    </w:p>
    <w:p w:rsidR="0094515D" w:rsidRDefault="0094515D">
      <w:pPr>
        <w:pStyle w:val="ConsPlusNormal"/>
        <w:spacing w:before="220"/>
        <w:ind w:firstLine="540"/>
        <w:jc w:val="both"/>
      </w:pPr>
      <w:r>
        <w:t>в срок до 01.03.2014 представить результаты мониторинга с приложением подтверждающих документов и расчетов в Правительство Самарской области,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Программу.</w:t>
      </w:r>
    </w:p>
    <w:p w:rsidR="0094515D" w:rsidRDefault="0094515D">
      <w:pPr>
        <w:pStyle w:val="ConsPlusNormal"/>
        <w:spacing w:before="220"/>
        <w:ind w:firstLine="540"/>
        <w:jc w:val="both"/>
      </w:pPr>
      <w:r>
        <w:t>5. Контроль за выполнением настоящего Постановления возложить на департамент по вопросам правопорядка и противодействия коррупции Самарской области.</w:t>
      </w:r>
    </w:p>
    <w:p w:rsidR="0094515D" w:rsidRDefault="0094515D">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30.10.2018 N 618)</w:t>
      </w:r>
    </w:p>
    <w:p w:rsidR="0094515D" w:rsidRDefault="0094515D">
      <w:pPr>
        <w:pStyle w:val="ConsPlusNormal"/>
        <w:spacing w:before="220"/>
        <w:ind w:firstLine="540"/>
        <w:jc w:val="both"/>
      </w:pPr>
      <w:r>
        <w:t>6. Опубликовать настоящее Постановление в средствах массовой информации.</w:t>
      </w:r>
    </w:p>
    <w:p w:rsidR="0094515D" w:rsidRDefault="0094515D">
      <w:pPr>
        <w:pStyle w:val="ConsPlusNormal"/>
        <w:spacing w:before="220"/>
        <w:ind w:firstLine="540"/>
        <w:jc w:val="both"/>
      </w:pPr>
      <w:r>
        <w:lastRenderedPageBreak/>
        <w:t>7. Настоящее Постановление вступает в силу с 1 января 2014 года.</w:t>
      </w:r>
    </w:p>
    <w:p w:rsidR="0094515D" w:rsidRDefault="0094515D">
      <w:pPr>
        <w:pStyle w:val="ConsPlusNormal"/>
        <w:jc w:val="both"/>
      </w:pPr>
    </w:p>
    <w:p w:rsidR="0094515D" w:rsidRDefault="0094515D">
      <w:pPr>
        <w:pStyle w:val="ConsPlusNormal"/>
        <w:jc w:val="right"/>
      </w:pPr>
      <w:r>
        <w:t>И.о. вице-губернатора - председателя</w:t>
      </w:r>
    </w:p>
    <w:p w:rsidR="0094515D" w:rsidRDefault="0094515D">
      <w:pPr>
        <w:pStyle w:val="ConsPlusNormal"/>
        <w:jc w:val="right"/>
      </w:pPr>
      <w:r>
        <w:t>Правительства Самарской области</w:t>
      </w:r>
    </w:p>
    <w:p w:rsidR="0094515D" w:rsidRDefault="0094515D">
      <w:pPr>
        <w:pStyle w:val="ConsPlusNormal"/>
        <w:jc w:val="right"/>
      </w:pPr>
      <w:r>
        <w:t>В.В.АЛЬТЕРГОТ</w:t>
      </w: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0"/>
      </w:pPr>
      <w:r>
        <w:t>Утверждена</w:t>
      </w:r>
    </w:p>
    <w:p w:rsidR="0094515D" w:rsidRDefault="0094515D">
      <w:pPr>
        <w:pStyle w:val="ConsPlusNormal"/>
        <w:jc w:val="right"/>
      </w:pPr>
      <w:r>
        <w:t>Постановлением</w:t>
      </w:r>
    </w:p>
    <w:p w:rsidR="0094515D" w:rsidRDefault="0094515D">
      <w:pPr>
        <w:pStyle w:val="ConsPlusNormal"/>
        <w:jc w:val="right"/>
      </w:pPr>
      <w:r>
        <w:t>Правительства Самарской области</w:t>
      </w:r>
    </w:p>
    <w:p w:rsidR="0094515D" w:rsidRDefault="0094515D">
      <w:pPr>
        <w:pStyle w:val="ConsPlusNormal"/>
        <w:jc w:val="right"/>
      </w:pPr>
      <w:r>
        <w:t>от 27 ноября 2013 г. N 673</w:t>
      </w:r>
    </w:p>
    <w:p w:rsidR="0094515D" w:rsidRDefault="0094515D">
      <w:pPr>
        <w:pStyle w:val="ConsPlusNormal"/>
        <w:jc w:val="both"/>
      </w:pPr>
    </w:p>
    <w:p w:rsidR="0094515D" w:rsidRDefault="0094515D">
      <w:pPr>
        <w:pStyle w:val="ConsPlusTitle"/>
        <w:jc w:val="center"/>
      </w:pPr>
      <w:bookmarkStart w:id="0" w:name="P40"/>
      <w:bookmarkEnd w:id="0"/>
      <w:r>
        <w:t>ГОСУДАРСТВЕННАЯ ПРОГРАММА</w:t>
      </w:r>
    </w:p>
    <w:p w:rsidR="0094515D" w:rsidRDefault="0094515D">
      <w:pPr>
        <w:pStyle w:val="ConsPlusTitle"/>
        <w:jc w:val="center"/>
      </w:pPr>
      <w:r>
        <w:t>САМАРСКОЙ ОБЛАСТИ "ПРОТИВОДЕЙСТВИЕ КОРРУПЦИИ</w:t>
      </w:r>
    </w:p>
    <w:p w:rsidR="0094515D" w:rsidRDefault="0094515D">
      <w:pPr>
        <w:pStyle w:val="ConsPlusTitle"/>
        <w:jc w:val="center"/>
      </w:pPr>
      <w:r>
        <w:t>В САМАРСКОЙ ОБЛАСТИ НА 2014 - 2023 ГОДЫ"</w:t>
      </w:r>
    </w:p>
    <w:p w:rsidR="0094515D" w:rsidRDefault="0094515D">
      <w:pPr>
        <w:pStyle w:val="ConsPlusTitle"/>
        <w:jc w:val="center"/>
      </w:pPr>
      <w:r>
        <w:t>(ДАЛЕЕ - ГОСУДАРСТВЕННАЯ ПРОГРАММА)</w:t>
      </w:r>
    </w:p>
    <w:p w:rsidR="0094515D" w:rsidRDefault="00945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Постановлений Правительства Самарской области от 30.10.2018 </w:t>
            </w:r>
            <w:hyperlink r:id="rId19" w:history="1">
              <w:r>
                <w:rPr>
                  <w:color w:val="0000FF"/>
                </w:rPr>
                <w:t>N 618</w:t>
              </w:r>
            </w:hyperlink>
            <w:r>
              <w:rPr>
                <w:color w:val="392C69"/>
              </w:rPr>
              <w:t>,</w:t>
            </w:r>
          </w:p>
          <w:p w:rsidR="0094515D" w:rsidRDefault="0094515D">
            <w:pPr>
              <w:pStyle w:val="ConsPlusNormal"/>
              <w:jc w:val="center"/>
            </w:pPr>
            <w:r>
              <w:rPr>
                <w:color w:val="392C69"/>
              </w:rPr>
              <w:t xml:space="preserve">от 27.12.2018 </w:t>
            </w:r>
            <w:hyperlink r:id="rId20" w:history="1">
              <w:r>
                <w:rPr>
                  <w:color w:val="0000FF"/>
                </w:rPr>
                <w:t>N 857</w:t>
              </w:r>
            </w:hyperlink>
            <w:r>
              <w:rPr>
                <w:color w:val="392C69"/>
              </w:rPr>
              <w:t xml:space="preserve">, от 13.03.2019 </w:t>
            </w:r>
            <w:hyperlink r:id="rId21" w:history="1">
              <w:r>
                <w:rPr>
                  <w:color w:val="0000FF"/>
                </w:rPr>
                <w:t>N 126</w:t>
              </w:r>
            </w:hyperlink>
            <w:r>
              <w:rPr>
                <w:color w:val="392C69"/>
              </w:rPr>
              <w:t xml:space="preserve">, от 27.11.2019 </w:t>
            </w:r>
            <w:hyperlink r:id="rId22" w:history="1">
              <w:r>
                <w:rPr>
                  <w:color w:val="0000FF"/>
                </w:rPr>
                <w:t>N 854</w:t>
              </w:r>
            </w:hyperlink>
            <w:r>
              <w:rPr>
                <w:color w:val="392C69"/>
              </w:rPr>
              <w:t>,</w:t>
            </w:r>
          </w:p>
          <w:p w:rsidR="0094515D" w:rsidRDefault="0094515D">
            <w:pPr>
              <w:pStyle w:val="ConsPlusNormal"/>
              <w:jc w:val="center"/>
            </w:pPr>
            <w:r>
              <w:rPr>
                <w:color w:val="392C69"/>
              </w:rPr>
              <w:t xml:space="preserve">от 02.02.2021 </w:t>
            </w:r>
            <w:hyperlink r:id="rId23" w:history="1">
              <w:r>
                <w:rPr>
                  <w:color w:val="0000FF"/>
                </w:rPr>
                <w:t>N 41</w:t>
              </w:r>
            </w:hyperlink>
            <w:r>
              <w:rPr>
                <w:color w:val="392C69"/>
              </w:rPr>
              <w:t>)</w:t>
            </w:r>
          </w:p>
        </w:tc>
      </w:tr>
    </w:tbl>
    <w:p w:rsidR="0094515D" w:rsidRDefault="0094515D">
      <w:pPr>
        <w:pStyle w:val="ConsPlusNormal"/>
        <w:jc w:val="both"/>
      </w:pPr>
    </w:p>
    <w:p w:rsidR="0094515D" w:rsidRDefault="0094515D">
      <w:pPr>
        <w:pStyle w:val="ConsPlusTitle"/>
        <w:jc w:val="center"/>
        <w:outlineLvl w:val="1"/>
      </w:pPr>
      <w:r>
        <w:t>ПАСПОРТ ГОСУДАРСТВЕННОЙ ПРОГРАММЫ</w:t>
      </w:r>
    </w:p>
    <w:p w:rsidR="0094515D" w:rsidRDefault="009451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340"/>
        <w:gridCol w:w="5499"/>
      </w:tblGrid>
      <w:tr w:rsidR="0094515D">
        <w:tc>
          <w:tcPr>
            <w:tcW w:w="3119" w:type="dxa"/>
            <w:tcBorders>
              <w:top w:val="nil"/>
              <w:left w:val="nil"/>
              <w:bottom w:val="nil"/>
              <w:right w:val="nil"/>
            </w:tcBorders>
          </w:tcPr>
          <w:p w:rsidR="0094515D" w:rsidRDefault="0094515D">
            <w:pPr>
              <w:pStyle w:val="ConsPlusNormal"/>
            </w:pPr>
            <w:r>
              <w:t>НАИМЕНОВАНИЕ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государственная программа Самарской области "Противодействие коррупции в Самарской области на 2014 - 2023 годы"</w:t>
            </w:r>
          </w:p>
        </w:tc>
      </w:tr>
      <w:tr w:rsidR="0094515D">
        <w:tc>
          <w:tcPr>
            <w:tcW w:w="8958" w:type="dxa"/>
            <w:gridSpan w:val="3"/>
            <w:tcBorders>
              <w:top w:val="nil"/>
              <w:left w:val="nil"/>
              <w:bottom w:val="nil"/>
              <w:right w:val="nil"/>
            </w:tcBorders>
          </w:tcPr>
          <w:p w:rsidR="0094515D" w:rsidRDefault="0094515D">
            <w:pPr>
              <w:pStyle w:val="ConsPlusNormal"/>
              <w:jc w:val="both"/>
            </w:pPr>
            <w:r>
              <w:t xml:space="preserve">(в ред. Постановлений Правительства Самарской области от 27.11.2019 </w:t>
            </w:r>
            <w:hyperlink r:id="rId24" w:history="1">
              <w:r>
                <w:rPr>
                  <w:color w:val="0000FF"/>
                </w:rPr>
                <w:t>N 854</w:t>
              </w:r>
            </w:hyperlink>
            <w:r>
              <w:t xml:space="preserve">, от 02.02.2021 </w:t>
            </w:r>
            <w:hyperlink r:id="rId25" w:history="1">
              <w:r>
                <w:rPr>
                  <w:color w:val="0000FF"/>
                </w:rPr>
                <w:t>N 41</w:t>
              </w:r>
            </w:hyperlink>
            <w:r>
              <w:t>)</w:t>
            </w:r>
          </w:p>
        </w:tc>
      </w:tr>
      <w:tr w:rsidR="0094515D">
        <w:tc>
          <w:tcPr>
            <w:tcW w:w="3119" w:type="dxa"/>
            <w:tcBorders>
              <w:top w:val="nil"/>
              <w:left w:val="nil"/>
              <w:bottom w:val="nil"/>
              <w:right w:val="nil"/>
            </w:tcBorders>
          </w:tcPr>
          <w:p w:rsidR="0094515D" w:rsidRDefault="0094515D">
            <w:pPr>
              <w:pStyle w:val="ConsPlusNormal"/>
            </w:pPr>
            <w:r>
              <w:t>ДАТА ПРИНЯТИЯ РЕШЕНИЯ О РАЗРАБОТКЕ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поручение вице-губернатора - председателя Правительства Самарской области Нефедова А.П. от 16.08.2013 N 6-20/517</w:t>
            </w:r>
          </w:p>
        </w:tc>
      </w:tr>
      <w:tr w:rsidR="0094515D">
        <w:tc>
          <w:tcPr>
            <w:tcW w:w="3119" w:type="dxa"/>
            <w:tcBorders>
              <w:top w:val="nil"/>
              <w:left w:val="nil"/>
              <w:bottom w:val="nil"/>
              <w:right w:val="nil"/>
            </w:tcBorders>
          </w:tcPr>
          <w:p w:rsidR="0094515D" w:rsidRDefault="0094515D">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департамент по вопросам правопорядка и противодействия коррупции Самарской области</w:t>
            </w:r>
          </w:p>
        </w:tc>
      </w:tr>
      <w:tr w:rsidR="0094515D">
        <w:tc>
          <w:tcPr>
            <w:tcW w:w="3119" w:type="dxa"/>
            <w:tcBorders>
              <w:top w:val="nil"/>
              <w:left w:val="nil"/>
              <w:bottom w:val="nil"/>
              <w:right w:val="nil"/>
            </w:tcBorders>
          </w:tcPr>
          <w:p w:rsidR="0094515D" w:rsidRDefault="0094515D">
            <w:pPr>
              <w:pStyle w:val="ConsPlusNormal"/>
            </w:pPr>
            <w:r>
              <w:t>СОИСПОЛНИТЕЛИ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отсутствуют</w:t>
            </w:r>
          </w:p>
        </w:tc>
      </w:tr>
      <w:tr w:rsidR="0094515D">
        <w:tc>
          <w:tcPr>
            <w:tcW w:w="3119" w:type="dxa"/>
            <w:tcBorders>
              <w:top w:val="nil"/>
              <w:left w:val="nil"/>
              <w:bottom w:val="nil"/>
              <w:right w:val="nil"/>
            </w:tcBorders>
          </w:tcPr>
          <w:p w:rsidR="0094515D" w:rsidRDefault="0094515D">
            <w:pPr>
              <w:pStyle w:val="ConsPlusNormal"/>
            </w:pPr>
            <w:r>
              <w:t>УЧАСТНИКИ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 xml:space="preserve">органы государственной власти (Администрация Губернатора Самарской области, секретариат Правительства Самарской области, полномочное представительство Губернатора Самарской области при Президенте Российской Федерации и Правительстве </w:t>
            </w:r>
            <w:r>
              <w:lastRenderedPageBreak/>
              <w:t>Российской Федерации, министерство здравоохранения Самарской области, министерство имущественных отношений Самарской области, министерство культуры Самарской области, министерство промышленности и торговли Самарской области, министерство образования и науки Самарской области, министерство лесного хозяйства, охраны окружающей среды и природопользования Самарской области, министерство сельского хозяйства и продовольствия Самарской области, министерство социально-демографической и семейной политики Самарской области, министерство спорта Самарской области, министерство строительства Самарской области, министерство энергетики и жилищно-коммунального хозяйства Самарской области, министерство транспорта и автомобильных дорог Самарской области, министерство управления финансами Самарской области, министерство экономического развития и инвестиций Самарской области, министерство труда, занятости и миграционной политики Самарской области, департамент управления делами Губернатора Самарской области и Правительства Самарской области, департамент по вопросам общественной безопасности Самарской области, управление государственной архивной службы Самарской области, департамент охоты и рыболовства Самарской области, департамент ветеринарии Самарской области, департамент информационных технологий и связи Самарской области, департамент ценового и тарифного регулирования Самарской области, Главное управление по мобилизационным вопросам Самарской области, Главное управление организации торгов Самарской области, государственная инспекция строительного надзора Самарской области, государственная жилищная инспекция Самарской области, управление записи актов гражданского состояния Самарской области, служба мировых судей Самарской области, управление государственной охраны объектов культурного наследия Самарской области, государственная инспекция финансового контроля Самарской области, управление по защите государственной тайны Самарской области), подведомственные им учреждения, Уполномоченный по правам человека в Самарской области, Счетная палата Самарской области, образовательные организации высшего образования (по согласованию), общественные объединения, участвующие в деятельности по противодействию коррупции (по согласованию), органы местного самоуправления муниципальных образований Самарской области, государственное автономное учреждение Самарской области "Информационный аналитический центр Самарской области"</w:t>
            </w:r>
          </w:p>
        </w:tc>
      </w:tr>
      <w:tr w:rsidR="0094515D">
        <w:tc>
          <w:tcPr>
            <w:tcW w:w="8958" w:type="dxa"/>
            <w:gridSpan w:val="3"/>
            <w:tcBorders>
              <w:top w:val="nil"/>
              <w:left w:val="nil"/>
              <w:bottom w:val="nil"/>
              <w:right w:val="nil"/>
            </w:tcBorders>
          </w:tcPr>
          <w:p w:rsidR="0094515D" w:rsidRDefault="0094515D">
            <w:pPr>
              <w:pStyle w:val="ConsPlusNormal"/>
              <w:jc w:val="both"/>
            </w:pPr>
            <w:r>
              <w:lastRenderedPageBreak/>
              <w:t xml:space="preserve">(в ред. Постановлений Правительства Самарской области от 27.12.2018 </w:t>
            </w:r>
            <w:hyperlink r:id="rId26" w:history="1">
              <w:r>
                <w:rPr>
                  <w:color w:val="0000FF"/>
                </w:rPr>
                <w:t>N 857</w:t>
              </w:r>
            </w:hyperlink>
            <w:r>
              <w:t xml:space="preserve">, от 13.03.2019 </w:t>
            </w:r>
            <w:hyperlink r:id="rId27" w:history="1">
              <w:r>
                <w:rPr>
                  <w:color w:val="0000FF"/>
                </w:rPr>
                <w:t>N 126</w:t>
              </w:r>
            </w:hyperlink>
            <w:r>
              <w:t>)</w:t>
            </w:r>
          </w:p>
        </w:tc>
      </w:tr>
      <w:tr w:rsidR="0094515D">
        <w:tc>
          <w:tcPr>
            <w:tcW w:w="3119" w:type="dxa"/>
            <w:tcBorders>
              <w:top w:val="nil"/>
              <w:left w:val="nil"/>
              <w:bottom w:val="nil"/>
              <w:right w:val="nil"/>
            </w:tcBorders>
          </w:tcPr>
          <w:p w:rsidR="0094515D" w:rsidRDefault="0094515D">
            <w:pPr>
              <w:pStyle w:val="ConsPlusNormal"/>
            </w:pPr>
            <w:r>
              <w:t>ЦЕЛЬ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снижение уровня коррупции в Самарской области</w:t>
            </w:r>
          </w:p>
        </w:tc>
      </w:tr>
      <w:tr w:rsidR="0094515D">
        <w:tc>
          <w:tcPr>
            <w:tcW w:w="3119" w:type="dxa"/>
            <w:tcBorders>
              <w:top w:val="nil"/>
              <w:left w:val="nil"/>
              <w:bottom w:val="nil"/>
              <w:right w:val="nil"/>
            </w:tcBorders>
          </w:tcPr>
          <w:p w:rsidR="0094515D" w:rsidRDefault="0094515D">
            <w:pPr>
              <w:pStyle w:val="ConsPlusNormal"/>
            </w:pPr>
            <w:r>
              <w:t>ЗАДАЧИ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совершенствование нормативного правового регулирования в сфере противодействия коррупции;</w:t>
            </w:r>
          </w:p>
          <w:p w:rsidR="0094515D" w:rsidRDefault="0094515D">
            <w:pPr>
              <w:pStyle w:val="ConsPlusNormal"/>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94515D" w:rsidRDefault="0094515D">
            <w:pPr>
              <w:pStyle w:val="ConsPlusNormal"/>
              <w:jc w:val="both"/>
            </w:pPr>
            <w: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94515D">
        <w:tc>
          <w:tcPr>
            <w:tcW w:w="3119" w:type="dxa"/>
            <w:tcBorders>
              <w:top w:val="nil"/>
              <w:left w:val="nil"/>
              <w:bottom w:val="nil"/>
              <w:right w:val="nil"/>
            </w:tcBorders>
          </w:tcPr>
          <w:p w:rsidR="0094515D" w:rsidRDefault="0094515D">
            <w:pPr>
              <w:pStyle w:val="ConsPlusNormal"/>
            </w:pPr>
            <w:r>
              <w:t>СТРАТЕГИЧЕСКИЙ ПОКАЗАТЕЛЬ (ИНДИКАТОР)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r>
      <w:tr w:rsidR="0094515D">
        <w:tc>
          <w:tcPr>
            <w:tcW w:w="3119" w:type="dxa"/>
            <w:tcBorders>
              <w:top w:val="nil"/>
              <w:left w:val="nil"/>
              <w:bottom w:val="nil"/>
              <w:right w:val="nil"/>
            </w:tcBorders>
          </w:tcPr>
          <w:p w:rsidR="0094515D" w:rsidRDefault="0094515D">
            <w:pPr>
              <w:pStyle w:val="ConsPlusNormal"/>
            </w:pPr>
            <w:r>
              <w:t>ТАКТИЧЕСКИЕ ПОКАЗАТЕЛИ (ИНДИКАТОРЫ)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p w:rsidR="0094515D" w:rsidRDefault="0094515D">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94515D">
        <w:tc>
          <w:tcPr>
            <w:tcW w:w="3119" w:type="dxa"/>
            <w:tcBorders>
              <w:top w:val="nil"/>
              <w:left w:val="nil"/>
              <w:bottom w:val="nil"/>
              <w:right w:val="nil"/>
            </w:tcBorders>
          </w:tcPr>
          <w:p w:rsidR="0094515D" w:rsidRDefault="0094515D">
            <w:pPr>
              <w:pStyle w:val="ConsPlusNormal"/>
            </w:pPr>
          </w:p>
        </w:tc>
        <w:tc>
          <w:tcPr>
            <w:tcW w:w="340" w:type="dxa"/>
            <w:tcBorders>
              <w:top w:val="nil"/>
              <w:left w:val="nil"/>
              <w:bottom w:val="nil"/>
              <w:right w:val="nil"/>
            </w:tcBorders>
          </w:tcPr>
          <w:p w:rsidR="0094515D" w:rsidRDefault="0094515D">
            <w:pPr>
              <w:pStyle w:val="ConsPlusNormal"/>
            </w:pPr>
          </w:p>
        </w:tc>
        <w:tc>
          <w:tcPr>
            <w:tcW w:w="5499" w:type="dxa"/>
            <w:tcBorders>
              <w:top w:val="nil"/>
              <w:left w:val="nil"/>
              <w:bottom w:val="nil"/>
              <w:right w:val="nil"/>
            </w:tcBorders>
          </w:tcPr>
          <w:p w:rsidR="0094515D" w:rsidRDefault="0094515D">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94515D">
        <w:tc>
          <w:tcPr>
            <w:tcW w:w="3119" w:type="dxa"/>
            <w:tcBorders>
              <w:top w:val="nil"/>
              <w:left w:val="nil"/>
              <w:bottom w:val="nil"/>
              <w:right w:val="nil"/>
            </w:tcBorders>
          </w:tcPr>
          <w:p w:rsidR="0094515D" w:rsidRDefault="0094515D">
            <w:pPr>
              <w:pStyle w:val="ConsPlusNormal"/>
            </w:pPr>
          </w:p>
        </w:tc>
        <w:tc>
          <w:tcPr>
            <w:tcW w:w="340" w:type="dxa"/>
            <w:tcBorders>
              <w:top w:val="nil"/>
              <w:left w:val="nil"/>
              <w:bottom w:val="nil"/>
              <w:right w:val="nil"/>
            </w:tcBorders>
          </w:tcPr>
          <w:p w:rsidR="0094515D" w:rsidRDefault="0094515D">
            <w:pPr>
              <w:pStyle w:val="ConsPlusNormal"/>
            </w:pPr>
          </w:p>
        </w:tc>
        <w:tc>
          <w:tcPr>
            <w:tcW w:w="5499" w:type="dxa"/>
            <w:tcBorders>
              <w:top w:val="nil"/>
              <w:left w:val="nil"/>
              <w:bottom w:val="nil"/>
              <w:right w:val="nil"/>
            </w:tcBorders>
          </w:tcPr>
          <w:p w:rsidR="0094515D" w:rsidRDefault="0094515D">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p w:rsidR="0094515D" w:rsidRDefault="0094515D">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p w:rsidR="0094515D" w:rsidRDefault="0094515D">
            <w:pPr>
              <w:pStyle w:val="ConsPlusNormal"/>
              <w:jc w:val="both"/>
            </w:pPr>
            <w:r>
              <w:t>количество публикаций и иных материалов антикоррупционной тематики, размещенных в средствах массовой информации;</w:t>
            </w:r>
          </w:p>
          <w:p w:rsidR="0094515D" w:rsidRDefault="0094515D">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p w:rsidR="0094515D" w:rsidRDefault="0094515D">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r>
      <w:tr w:rsidR="0094515D">
        <w:tc>
          <w:tcPr>
            <w:tcW w:w="8958" w:type="dxa"/>
            <w:gridSpan w:val="3"/>
            <w:tcBorders>
              <w:top w:val="nil"/>
              <w:left w:val="nil"/>
              <w:bottom w:val="nil"/>
              <w:right w:val="nil"/>
            </w:tcBorders>
          </w:tcPr>
          <w:p w:rsidR="0094515D" w:rsidRDefault="0094515D">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02.02.2021 N 41)</w:t>
            </w:r>
          </w:p>
        </w:tc>
      </w:tr>
      <w:tr w:rsidR="0094515D">
        <w:tc>
          <w:tcPr>
            <w:tcW w:w="3119" w:type="dxa"/>
            <w:tcBorders>
              <w:top w:val="nil"/>
              <w:left w:val="nil"/>
              <w:bottom w:val="nil"/>
              <w:right w:val="nil"/>
            </w:tcBorders>
          </w:tcPr>
          <w:p w:rsidR="0094515D" w:rsidRDefault="0094515D">
            <w:pPr>
              <w:pStyle w:val="ConsPlusNormal"/>
            </w:pPr>
            <w:r>
              <w:t>ПОДПРОГРАММЫ С УКАЗАНИЕМ ЦЕЛЕЙ И СРОКОВ ИХ РЕАЛИЗАЦИИ</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отсутствуют</w:t>
            </w:r>
          </w:p>
        </w:tc>
      </w:tr>
      <w:tr w:rsidR="0094515D">
        <w:tc>
          <w:tcPr>
            <w:tcW w:w="3119" w:type="dxa"/>
            <w:tcBorders>
              <w:top w:val="nil"/>
              <w:left w:val="nil"/>
              <w:bottom w:val="nil"/>
              <w:right w:val="nil"/>
            </w:tcBorders>
          </w:tcPr>
          <w:p w:rsidR="0094515D" w:rsidRDefault="0094515D">
            <w:pPr>
              <w:pStyle w:val="ConsPlusNormal"/>
            </w:pPr>
            <w:r>
              <w:t xml:space="preserve">ИНЫЕ ПРОГРАММЫ С </w:t>
            </w:r>
            <w:r>
              <w:lastRenderedPageBreak/>
              <w:t>УКАЗАНИЕМ ЦЕЛЕЙ И СРОКОВ РЕАЛИЗАЦИИ</w:t>
            </w:r>
          </w:p>
        </w:tc>
        <w:tc>
          <w:tcPr>
            <w:tcW w:w="340" w:type="dxa"/>
            <w:tcBorders>
              <w:top w:val="nil"/>
              <w:left w:val="nil"/>
              <w:bottom w:val="nil"/>
              <w:right w:val="nil"/>
            </w:tcBorders>
          </w:tcPr>
          <w:p w:rsidR="0094515D" w:rsidRDefault="0094515D">
            <w:pPr>
              <w:pStyle w:val="ConsPlusNormal"/>
              <w:jc w:val="center"/>
            </w:pPr>
            <w:r>
              <w:lastRenderedPageBreak/>
              <w:t>-</w:t>
            </w:r>
          </w:p>
        </w:tc>
        <w:tc>
          <w:tcPr>
            <w:tcW w:w="5499" w:type="dxa"/>
            <w:tcBorders>
              <w:top w:val="nil"/>
              <w:left w:val="nil"/>
              <w:bottom w:val="nil"/>
              <w:right w:val="nil"/>
            </w:tcBorders>
          </w:tcPr>
          <w:p w:rsidR="0094515D" w:rsidRDefault="0094515D">
            <w:pPr>
              <w:pStyle w:val="ConsPlusNormal"/>
            </w:pPr>
            <w:r>
              <w:t>отсутствуют</w:t>
            </w:r>
          </w:p>
        </w:tc>
      </w:tr>
      <w:tr w:rsidR="0094515D">
        <w:tc>
          <w:tcPr>
            <w:tcW w:w="3119" w:type="dxa"/>
            <w:tcBorders>
              <w:top w:val="nil"/>
              <w:left w:val="nil"/>
              <w:bottom w:val="nil"/>
              <w:right w:val="nil"/>
            </w:tcBorders>
          </w:tcPr>
          <w:p w:rsidR="0094515D" w:rsidRDefault="0094515D">
            <w:pPr>
              <w:pStyle w:val="ConsPlusNormal"/>
            </w:pPr>
            <w:r>
              <w:lastRenderedPageBreak/>
              <w:t>ПЛАНЫ МЕРОПРИЯТИЙ С УКАЗАНИЕМ СРОКОВ РЕАЛИЗАЦИИ</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pPr>
            <w:r>
              <w:t>отсутствуют</w:t>
            </w:r>
          </w:p>
        </w:tc>
      </w:tr>
      <w:tr w:rsidR="0094515D">
        <w:tc>
          <w:tcPr>
            <w:tcW w:w="3119" w:type="dxa"/>
            <w:tcBorders>
              <w:top w:val="nil"/>
              <w:left w:val="nil"/>
              <w:bottom w:val="nil"/>
              <w:right w:val="nil"/>
            </w:tcBorders>
          </w:tcPr>
          <w:p w:rsidR="0094515D" w:rsidRDefault="0094515D">
            <w:pPr>
              <w:pStyle w:val="ConsPlusNormal"/>
            </w:pPr>
            <w:r>
              <w:t>ЭТАПЫ И СРОКИ РЕАЛИЗАЦИИ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2014 - 2023 годы. Государственная программа реализуется в пять этапов:</w:t>
            </w:r>
          </w:p>
          <w:p w:rsidR="0094515D" w:rsidRDefault="0094515D">
            <w:pPr>
              <w:pStyle w:val="ConsPlusNormal"/>
              <w:jc w:val="both"/>
            </w:pPr>
            <w:r>
              <w:t>I этап - 2014 год;</w:t>
            </w:r>
          </w:p>
          <w:p w:rsidR="0094515D" w:rsidRDefault="0094515D">
            <w:pPr>
              <w:pStyle w:val="ConsPlusNormal"/>
              <w:jc w:val="both"/>
            </w:pPr>
            <w:r>
              <w:t>II этап - 2015 год;</w:t>
            </w:r>
          </w:p>
          <w:p w:rsidR="0094515D" w:rsidRDefault="0094515D">
            <w:pPr>
              <w:pStyle w:val="ConsPlusNormal"/>
              <w:jc w:val="both"/>
            </w:pPr>
            <w:r>
              <w:t>III этап - 2016 год;</w:t>
            </w:r>
          </w:p>
          <w:p w:rsidR="0094515D" w:rsidRDefault="0094515D">
            <w:pPr>
              <w:pStyle w:val="ConsPlusNormal"/>
              <w:jc w:val="both"/>
            </w:pPr>
            <w:r>
              <w:t>IV этап - 2017 год;</w:t>
            </w:r>
          </w:p>
          <w:p w:rsidR="0094515D" w:rsidRDefault="0094515D">
            <w:pPr>
              <w:pStyle w:val="ConsPlusNormal"/>
              <w:jc w:val="both"/>
            </w:pPr>
            <w:r>
              <w:t>V этап - 2018 - 2023 годы</w:t>
            </w:r>
          </w:p>
        </w:tc>
      </w:tr>
      <w:tr w:rsidR="0094515D">
        <w:tc>
          <w:tcPr>
            <w:tcW w:w="8958" w:type="dxa"/>
            <w:gridSpan w:val="3"/>
            <w:tcBorders>
              <w:top w:val="nil"/>
              <w:left w:val="nil"/>
              <w:bottom w:val="nil"/>
              <w:right w:val="nil"/>
            </w:tcBorders>
          </w:tcPr>
          <w:p w:rsidR="0094515D" w:rsidRDefault="0094515D">
            <w:pPr>
              <w:pStyle w:val="ConsPlusNormal"/>
              <w:jc w:val="both"/>
            </w:pPr>
            <w:r>
              <w:t xml:space="preserve">(в ред. Постановлений Правительства Самарской области от 27.11.2019 </w:t>
            </w:r>
            <w:hyperlink r:id="rId29" w:history="1">
              <w:r>
                <w:rPr>
                  <w:color w:val="0000FF"/>
                </w:rPr>
                <w:t>N 854</w:t>
              </w:r>
            </w:hyperlink>
            <w:r>
              <w:t xml:space="preserve">, от 02.02.2021 </w:t>
            </w:r>
            <w:hyperlink r:id="rId30" w:history="1">
              <w:r>
                <w:rPr>
                  <w:color w:val="0000FF"/>
                </w:rPr>
                <w:t>N 41</w:t>
              </w:r>
            </w:hyperlink>
            <w:r>
              <w:t>)</w:t>
            </w:r>
          </w:p>
        </w:tc>
      </w:tr>
      <w:tr w:rsidR="0094515D">
        <w:tc>
          <w:tcPr>
            <w:tcW w:w="3119" w:type="dxa"/>
            <w:tcBorders>
              <w:top w:val="nil"/>
              <w:left w:val="nil"/>
              <w:bottom w:val="nil"/>
              <w:right w:val="nil"/>
            </w:tcBorders>
          </w:tcPr>
          <w:p w:rsidR="0094515D" w:rsidRDefault="0094515D">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общий объем финансирования Государственной программы за счет средств областного бюджета составляет 8 801 тыс. рублей, в том числе:</w:t>
            </w:r>
          </w:p>
          <w:p w:rsidR="0094515D" w:rsidRDefault="0094515D">
            <w:pPr>
              <w:pStyle w:val="ConsPlusNormal"/>
              <w:jc w:val="both"/>
            </w:pPr>
            <w:r>
              <w:t>в 2014 году - 1 500 тыс. рублей;</w:t>
            </w:r>
          </w:p>
          <w:p w:rsidR="0094515D" w:rsidRDefault="0094515D">
            <w:pPr>
              <w:pStyle w:val="ConsPlusNormal"/>
              <w:jc w:val="both"/>
            </w:pPr>
            <w:r>
              <w:t>в 2015 году - 1 500 тыс. рублей;</w:t>
            </w:r>
          </w:p>
          <w:p w:rsidR="0094515D" w:rsidRDefault="0094515D">
            <w:pPr>
              <w:pStyle w:val="ConsPlusNormal"/>
              <w:jc w:val="both"/>
            </w:pPr>
            <w:r>
              <w:t>в 2016 году - 1 275 тыс. рублей;</w:t>
            </w:r>
          </w:p>
          <w:p w:rsidR="0094515D" w:rsidRDefault="0094515D">
            <w:pPr>
              <w:pStyle w:val="ConsPlusNormal"/>
              <w:jc w:val="both"/>
            </w:pPr>
            <w:r>
              <w:t>в 2017 году - 1 275 тыс. рублей;</w:t>
            </w:r>
          </w:p>
          <w:p w:rsidR="0094515D" w:rsidRDefault="0094515D">
            <w:pPr>
              <w:pStyle w:val="ConsPlusNormal"/>
              <w:jc w:val="both"/>
            </w:pPr>
            <w:r>
              <w:t>в 2018 году - 1 128 тыс. рублей;</w:t>
            </w:r>
          </w:p>
          <w:p w:rsidR="0094515D" w:rsidRDefault="0094515D">
            <w:pPr>
              <w:pStyle w:val="ConsPlusNormal"/>
              <w:jc w:val="both"/>
            </w:pPr>
            <w:r>
              <w:t>в 2019 году - 755 тыс. рублей;</w:t>
            </w:r>
          </w:p>
          <w:p w:rsidR="0094515D" w:rsidRDefault="0094515D">
            <w:pPr>
              <w:pStyle w:val="ConsPlusNormal"/>
              <w:jc w:val="both"/>
            </w:pPr>
            <w:r>
              <w:t>в 2020 году - 855 тыс. рублей;</w:t>
            </w:r>
          </w:p>
          <w:p w:rsidR="0094515D" w:rsidRDefault="0094515D">
            <w:pPr>
              <w:pStyle w:val="ConsPlusNormal"/>
              <w:jc w:val="both"/>
            </w:pPr>
            <w:r>
              <w:t>в 2021 году - 171 тыс. рублей;</w:t>
            </w:r>
          </w:p>
          <w:p w:rsidR="0094515D" w:rsidRDefault="0094515D">
            <w:pPr>
              <w:pStyle w:val="ConsPlusNormal"/>
              <w:jc w:val="both"/>
            </w:pPr>
            <w:r>
              <w:t>в 2022 году - 171 тыс. рублей;</w:t>
            </w:r>
          </w:p>
          <w:p w:rsidR="0094515D" w:rsidRDefault="0094515D">
            <w:pPr>
              <w:pStyle w:val="ConsPlusNormal"/>
              <w:jc w:val="both"/>
            </w:pPr>
            <w:r>
              <w:t>в 2023 году - 171 тыс. рублей</w:t>
            </w:r>
          </w:p>
        </w:tc>
      </w:tr>
      <w:tr w:rsidR="0094515D">
        <w:tc>
          <w:tcPr>
            <w:tcW w:w="8958" w:type="dxa"/>
            <w:gridSpan w:val="3"/>
            <w:tcBorders>
              <w:top w:val="nil"/>
              <w:left w:val="nil"/>
              <w:bottom w:val="nil"/>
              <w:right w:val="nil"/>
            </w:tcBorders>
          </w:tcPr>
          <w:p w:rsidR="0094515D" w:rsidRDefault="0094515D">
            <w:pPr>
              <w:pStyle w:val="ConsPlusNormal"/>
              <w:jc w:val="both"/>
            </w:pPr>
            <w:r>
              <w:t xml:space="preserve">(в ред. Постановлений Правительства Самарской области от 27.12.2018 </w:t>
            </w:r>
            <w:hyperlink r:id="rId31" w:history="1">
              <w:r>
                <w:rPr>
                  <w:color w:val="0000FF"/>
                </w:rPr>
                <w:t>N 857</w:t>
              </w:r>
            </w:hyperlink>
            <w:r>
              <w:t xml:space="preserve">, от 13.03.2019 </w:t>
            </w:r>
            <w:hyperlink r:id="rId32" w:history="1">
              <w:r>
                <w:rPr>
                  <w:color w:val="0000FF"/>
                </w:rPr>
                <w:t>N 126</w:t>
              </w:r>
            </w:hyperlink>
            <w:r>
              <w:t xml:space="preserve">, от 27.11.2019 </w:t>
            </w:r>
            <w:hyperlink r:id="rId33" w:history="1">
              <w:r>
                <w:rPr>
                  <w:color w:val="0000FF"/>
                </w:rPr>
                <w:t>N 854</w:t>
              </w:r>
            </w:hyperlink>
            <w:r>
              <w:t xml:space="preserve">, от 02.02.2021 </w:t>
            </w:r>
            <w:hyperlink r:id="rId34" w:history="1">
              <w:r>
                <w:rPr>
                  <w:color w:val="0000FF"/>
                </w:rPr>
                <w:t>N 41</w:t>
              </w:r>
            </w:hyperlink>
            <w:r>
              <w:t>)</w:t>
            </w:r>
          </w:p>
        </w:tc>
      </w:tr>
      <w:tr w:rsidR="0094515D">
        <w:tc>
          <w:tcPr>
            <w:tcW w:w="3119" w:type="dxa"/>
            <w:tcBorders>
              <w:top w:val="nil"/>
              <w:left w:val="nil"/>
              <w:bottom w:val="nil"/>
              <w:right w:val="nil"/>
            </w:tcBorders>
          </w:tcPr>
          <w:p w:rsidR="0094515D" w:rsidRDefault="0094515D">
            <w:pPr>
              <w:pStyle w:val="ConsPlusNormal"/>
            </w:pPr>
            <w:r>
              <w:t>РЕЗУЛЬТАТЫ РЕАЛИЗАЦИИ ГОСУДАРСТВЕННОЙ ПРОГРАММЫ</w:t>
            </w:r>
          </w:p>
        </w:tc>
        <w:tc>
          <w:tcPr>
            <w:tcW w:w="340" w:type="dxa"/>
            <w:tcBorders>
              <w:top w:val="nil"/>
              <w:left w:val="nil"/>
              <w:bottom w:val="nil"/>
              <w:right w:val="nil"/>
            </w:tcBorders>
          </w:tcPr>
          <w:p w:rsidR="0094515D" w:rsidRDefault="0094515D">
            <w:pPr>
              <w:pStyle w:val="ConsPlusNormal"/>
              <w:jc w:val="center"/>
            </w:pPr>
            <w:r>
              <w:t>-</w:t>
            </w:r>
          </w:p>
        </w:tc>
        <w:tc>
          <w:tcPr>
            <w:tcW w:w="5499" w:type="dxa"/>
            <w:tcBorders>
              <w:top w:val="nil"/>
              <w:left w:val="nil"/>
              <w:bottom w:val="nil"/>
              <w:right w:val="nil"/>
            </w:tcBorders>
          </w:tcPr>
          <w:p w:rsidR="0094515D" w:rsidRDefault="0094515D">
            <w:pPr>
              <w:pStyle w:val="ConsPlusNormal"/>
              <w:jc w:val="both"/>
            </w:pPr>
            <w:r>
              <w:t>совершенствование системы противодействия коррупции, устранение причин, порождающих коррупцию, вовлечение гражданского общества в антикоррупционный процесс</w:t>
            </w:r>
          </w:p>
        </w:tc>
      </w:tr>
    </w:tbl>
    <w:p w:rsidR="0094515D" w:rsidRDefault="0094515D">
      <w:pPr>
        <w:pStyle w:val="ConsPlusNormal"/>
        <w:jc w:val="both"/>
      </w:pPr>
    </w:p>
    <w:p w:rsidR="0094515D" w:rsidRDefault="0094515D">
      <w:pPr>
        <w:pStyle w:val="ConsPlusTitle"/>
        <w:jc w:val="center"/>
        <w:outlineLvl w:val="1"/>
      </w:pPr>
      <w:r>
        <w:t>1. Характеристика текущего состояния, основные проблемы</w:t>
      </w:r>
    </w:p>
    <w:p w:rsidR="0094515D" w:rsidRDefault="0094515D">
      <w:pPr>
        <w:pStyle w:val="ConsPlusTitle"/>
        <w:jc w:val="center"/>
      </w:pPr>
      <w:r>
        <w:t>в сфере противодействия коррупции, включая анализ причин их</w:t>
      </w:r>
    </w:p>
    <w:p w:rsidR="0094515D" w:rsidRDefault="0094515D">
      <w:pPr>
        <w:pStyle w:val="ConsPlusTitle"/>
        <w:jc w:val="center"/>
      </w:pPr>
      <w:r>
        <w:t>возникновения, показатели и анализ социальных,</w:t>
      </w:r>
    </w:p>
    <w:p w:rsidR="0094515D" w:rsidRDefault="0094515D">
      <w:pPr>
        <w:pStyle w:val="ConsPlusTitle"/>
        <w:jc w:val="center"/>
      </w:pPr>
      <w:r>
        <w:t>финансово-экономических и прочих рисков реализации</w:t>
      </w:r>
    </w:p>
    <w:p w:rsidR="0094515D" w:rsidRDefault="0094515D">
      <w:pPr>
        <w:pStyle w:val="ConsPlusTitle"/>
        <w:jc w:val="center"/>
      </w:pPr>
      <w:r>
        <w:t>Государственной программы</w:t>
      </w:r>
    </w:p>
    <w:p w:rsidR="0094515D" w:rsidRDefault="0094515D">
      <w:pPr>
        <w:pStyle w:val="ConsPlusNormal"/>
        <w:jc w:val="center"/>
      </w:pPr>
      <w:r>
        <w:t xml:space="preserve">(в ред. </w:t>
      </w:r>
      <w:hyperlink r:id="rId35" w:history="1">
        <w:r>
          <w:rPr>
            <w:color w:val="0000FF"/>
          </w:rPr>
          <w:t>Постановления</w:t>
        </w:r>
      </w:hyperlink>
      <w:r>
        <w:t xml:space="preserve"> Правительства Самарской области</w:t>
      </w:r>
    </w:p>
    <w:p w:rsidR="0094515D" w:rsidRDefault="0094515D">
      <w:pPr>
        <w:pStyle w:val="ConsPlusNormal"/>
        <w:jc w:val="center"/>
      </w:pPr>
      <w:r>
        <w:t>от 02.02.2021 N 41)</w:t>
      </w:r>
    </w:p>
    <w:p w:rsidR="0094515D" w:rsidRDefault="0094515D">
      <w:pPr>
        <w:pStyle w:val="ConsPlusNormal"/>
        <w:jc w:val="both"/>
      </w:pPr>
    </w:p>
    <w:p w:rsidR="0094515D" w:rsidRDefault="0094515D">
      <w:pPr>
        <w:pStyle w:val="ConsPlusNormal"/>
        <w:ind w:firstLine="540"/>
        <w:jc w:val="both"/>
      </w:pPr>
      <w:r>
        <w:t xml:space="preserve">Начиная с 2009 года на территории Самарской области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государственные органы власти, представительные органы власти, органы местного самоуправления, государственные и негосударственные средства массовой информации, общественные объединения и иные представители институтов гражданского </w:t>
      </w:r>
      <w:r>
        <w:lastRenderedPageBreak/>
        <w:t>общества - субъекты антикоррупционной деятельности.</w:t>
      </w:r>
    </w:p>
    <w:p w:rsidR="0094515D" w:rsidRDefault="0094515D">
      <w:pPr>
        <w:pStyle w:val="ConsPlusNormal"/>
        <w:spacing w:before="220"/>
        <w:ind w:firstLine="540"/>
        <w:jc w:val="both"/>
      </w:pPr>
      <w: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 совершенствование нормативной правовой базы, а также на проведение антикоррупционной экспертизы нормативных правовых актов и их проектов.</w:t>
      </w:r>
    </w:p>
    <w:p w:rsidR="0094515D" w:rsidRDefault="0094515D">
      <w:pPr>
        <w:pStyle w:val="ConsPlusNormal"/>
        <w:spacing w:before="220"/>
        <w:ind w:firstLine="540"/>
        <w:jc w:val="both"/>
      </w:pPr>
      <w:r>
        <w:t>На постоянной основе проводится антикоррупционная экспертиза нормативных правовых актов и проектов нормативных правовых актов, в том числе силами независимых экспертов, а также при мониторинге их правоприменения.</w:t>
      </w:r>
    </w:p>
    <w:p w:rsidR="0094515D" w:rsidRDefault="0094515D">
      <w:pPr>
        <w:pStyle w:val="ConsPlusNormal"/>
        <w:spacing w:before="220"/>
        <w:ind w:firstLine="540"/>
        <w:jc w:val="both"/>
      </w:pPr>
      <w:r>
        <w:t>В органах государственной власти и местного самоуправления Самарской области реализуются ведомственные (муниципальные) программы (планы) по противодействию коррупции. Департаментом по вопросам правопорядка и противодействия коррупции Самарской области (далее - департамент) на постоянной основе оказывается консультативно-методическая помощь данным органам в реализации программ по противодействию коррупции.</w:t>
      </w:r>
    </w:p>
    <w:p w:rsidR="0094515D" w:rsidRDefault="0094515D">
      <w:pPr>
        <w:pStyle w:val="ConsPlusNormal"/>
        <w:spacing w:before="220"/>
        <w:ind w:firstLine="540"/>
        <w:jc w:val="both"/>
      </w:pPr>
      <w:r>
        <w:t>Также, в указанных органах осуществляют деятельность комиссии по соблюдению требований к служебному поведению и урегулированию конфликта интересов; размещается на официальных сайтах органов информация о мероприятиях в сфере реализации антикоррупционной политики; 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перечне услуг, предоставляемых бесплатно и на платной основе, доступность информации об условиях предоставления услуг; размещаются в местах оказания государственных услуг адреса и номера телефонов, по которым можно сообщить о коррупционных правонарушениях государственных гражданских служащих и работников подведомственных учреждений; организуются плановые мероприятия по противодействию коррупции в подведомственных учреждениях; регламентирован порядок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организации проверки этих сведений и регистрации уведомлений; проводятся разъяснительно-профилактические мероприятия антикоррупционной направленности с государственными (муниципальными) служащими области; реализованы мероприятия по обеспечению условий для проведения независимой антикоррупционной экспертизы проектов нормативных правовых актов, разрабатываемых органами исполнительной власти области и местного самоуправления, в том числе на официальных сайтах органов власти созданы специальные разделы для размещения проектов нормативных правовых актов.</w:t>
      </w:r>
    </w:p>
    <w:p w:rsidR="0094515D" w:rsidRDefault="0094515D">
      <w:pPr>
        <w:pStyle w:val="ConsPlusNormal"/>
        <w:spacing w:before="220"/>
        <w:ind w:firstLine="540"/>
        <w:jc w:val="both"/>
      </w:pPr>
      <w:r>
        <w:t>В рамках работы комиссии по координации работы по противодействию коррупции в Самарской области под председательством Губернатора Самарской области осуществляются мероприятия по координации и взаимодействию субъектов антикоррупционной деятельности.</w:t>
      </w:r>
    </w:p>
    <w:p w:rsidR="0094515D" w:rsidRDefault="0094515D">
      <w:pPr>
        <w:pStyle w:val="ConsPlusNormal"/>
        <w:spacing w:before="220"/>
        <w:ind w:firstLine="540"/>
        <w:jc w:val="both"/>
      </w:pPr>
      <w:r>
        <w:t xml:space="preserve">В соответствии с </w:t>
      </w:r>
      <w:hyperlink r:id="rId36"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департамент является уполномоченным органом по профилактике коррупционных и иных правонарушений.</w:t>
      </w:r>
    </w:p>
    <w:p w:rsidR="0094515D" w:rsidRDefault="0094515D">
      <w:pPr>
        <w:pStyle w:val="ConsPlusNormal"/>
        <w:spacing w:before="220"/>
        <w:ind w:firstLine="540"/>
        <w:jc w:val="both"/>
      </w:pPr>
      <w:r>
        <w:t>Необходимо отметить, что за последние годы налажена система организации и проведения курсов повышения квалификации государственных гражданских (муниципальных) служащих на базе учреждений высшего профессионального образования Самарской области.</w:t>
      </w:r>
    </w:p>
    <w:p w:rsidR="0094515D" w:rsidRDefault="0094515D">
      <w:pPr>
        <w:pStyle w:val="ConsPlusNormal"/>
        <w:spacing w:before="220"/>
        <w:ind w:firstLine="540"/>
        <w:jc w:val="both"/>
      </w:pPr>
      <w:r>
        <w:t>Департаментом совместно с заинтересованными органами исполнительной власти Самарской области, образовательными учреждениями высшего, среднего и дополнительного профессионального образования проводятся разработка, издание и внедрение в учебный процесс справочных и учебно-методических материалов по вопросам противодействия коррупции.</w:t>
      </w:r>
    </w:p>
    <w:p w:rsidR="0094515D" w:rsidRDefault="0094515D">
      <w:pPr>
        <w:pStyle w:val="ConsPlusNormal"/>
        <w:spacing w:before="220"/>
        <w:ind w:firstLine="540"/>
        <w:jc w:val="both"/>
      </w:pPr>
      <w:r>
        <w:lastRenderedPageBreak/>
        <w:t>В Самарской области ежегодно проходят научные, научно-практические конференции, заседания круглых столов и иные мероприятия по вопросам противодействия коррупции, в том числе всероссийского уровня, на которых обсуждаются наиболее важные проблемы противодействия коррупции.</w:t>
      </w:r>
    </w:p>
    <w:p w:rsidR="0094515D" w:rsidRDefault="0094515D">
      <w:pPr>
        <w:pStyle w:val="ConsPlusNormal"/>
        <w:spacing w:before="220"/>
        <w:ind w:firstLine="540"/>
        <w:jc w:val="both"/>
      </w:pPr>
      <w:r>
        <w:t>Следует отметить, что предпринимаемые в Самарской области меры по противодействию коррупции дают определенные позитивные результаты как в правоохранительной деятельности, так и в сфере устранения условий, способствующих коррупционным проявлениям.</w:t>
      </w:r>
    </w:p>
    <w:p w:rsidR="0094515D" w:rsidRDefault="0094515D">
      <w:pPr>
        <w:pStyle w:val="ConsPlusNormal"/>
        <w:spacing w:before="220"/>
        <w:ind w:firstLine="540"/>
        <w:jc w:val="both"/>
      </w:pPr>
      <w:r>
        <w:t>Необходимость продолжения реализации Государственной программы вызвана тем, что уровень коррупции в регионе продолжает оставаться высоким.</w:t>
      </w:r>
    </w:p>
    <w:p w:rsidR="0094515D" w:rsidRDefault="0094515D">
      <w:pPr>
        <w:pStyle w:val="ConsPlusNormal"/>
        <w:spacing w:before="220"/>
        <w:ind w:firstLine="540"/>
        <w:jc w:val="both"/>
      </w:pPr>
      <w:r>
        <w:t>Так, результаты опросов общественного мнения в 2018 году показали, что более 25% респондентов на вопрос "Как Вы считаете, насколько высок уровень коррупции в Самарской области в настоящее время?" ответили, что "очень высокий", около 22% сказали, что "высокий".</w:t>
      </w:r>
    </w:p>
    <w:p w:rsidR="0094515D" w:rsidRDefault="0094515D">
      <w:pPr>
        <w:pStyle w:val="ConsPlusNormal"/>
        <w:spacing w:before="220"/>
        <w:ind w:firstLine="540"/>
        <w:jc w:val="both"/>
      </w:pPr>
      <w:r>
        <w:t>Наиболее коррумпированными сферами деятельности население считает систему здравоохранения - 40,4%, правоохранительные органы, в том числе ГИБДД - 70,1%, коммунальные службы - 26,9%, систему образования - 23,1%, органы исполнительной власти - 24,1%, органы местного самоуправления - 27,4%, органы законодательной власти - 11,7%.</w:t>
      </w:r>
    </w:p>
    <w:p w:rsidR="0094515D" w:rsidRDefault="0094515D">
      <w:pPr>
        <w:pStyle w:val="ConsPlusNormal"/>
        <w:spacing w:before="220"/>
        <w:ind w:firstLine="540"/>
        <w:jc w:val="both"/>
      </w:pPr>
      <w:r>
        <w:t>В 2017 году правоохранительными органами на территории Самарской области выявлено 641 преступление коррупционной направленности (в 2016 году - 509 преступлений), в том числе 199 преступлений, связанных с освоением бюджетных средств (в 2016 году - 193 преступления). В суд направлено 534 уголовных дела (в 2016 году - 470 уголовных дел).</w:t>
      </w:r>
    </w:p>
    <w:p w:rsidR="0094515D" w:rsidRDefault="0094515D">
      <w:pPr>
        <w:pStyle w:val="ConsPlusNormal"/>
        <w:spacing w:before="220"/>
        <w:ind w:firstLine="540"/>
        <w:jc w:val="both"/>
      </w:pPr>
      <w:r>
        <w:t>Подверженными коррупционным проявлениям сферами, наряду с деятельностью органов государственной власти и органов местного самоуправления, продолжают оставаться: система образования - 86 преступлений (в 2016 году - 59 преступлений), бюджетная сфера - 64 преступления (в 2016 году - 78 преступлений), жилищно-коммунальное хозяйство - 34 преступления (в 2016 году - 13 преступлений).</w:t>
      </w:r>
    </w:p>
    <w:p w:rsidR="0094515D" w:rsidRDefault="0094515D">
      <w:pPr>
        <w:pStyle w:val="ConsPlusNormal"/>
        <w:spacing w:before="220"/>
        <w:ind w:firstLine="540"/>
        <w:jc w:val="both"/>
      </w:pPr>
      <w:r>
        <w:t>Решению вышеупомянутых проблем в сфере противодействия коррупции будут способствовать:</w:t>
      </w:r>
    </w:p>
    <w:p w:rsidR="0094515D" w:rsidRDefault="0094515D">
      <w:pPr>
        <w:pStyle w:val="ConsPlusNormal"/>
        <w:spacing w:before="220"/>
        <w:ind w:firstLine="540"/>
        <w:jc w:val="both"/>
      </w:pPr>
      <w:r>
        <w:t>информирование населения о ситуации в сфере противодействия коррупции в Самарской области и мерах, предпринимаемых органами государственной власти и органами местного самоуправления по реализации антикоррупционной политики;</w:t>
      </w:r>
    </w:p>
    <w:p w:rsidR="0094515D" w:rsidRDefault="0094515D">
      <w:pPr>
        <w:pStyle w:val="ConsPlusNormal"/>
        <w:spacing w:before="220"/>
        <w:ind w:firstLine="540"/>
        <w:jc w:val="both"/>
      </w:pPr>
      <w:r>
        <w:t>создание условий для противодействия коррупции и предупреждение коррупционных правонарушений;</w:t>
      </w:r>
    </w:p>
    <w:p w:rsidR="0094515D" w:rsidRDefault="0094515D">
      <w:pPr>
        <w:pStyle w:val="ConsPlusNormal"/>
        <w:spacing w:before="220"/>
        <w:ind w:firstLine="540"/>
        <w:jc w:val="both"/>
      </w:pPr>
      <w:r>
        <w:t>повышение качества и доступности предоставления государственных (муниципальных) услуг;</w:t>
      </w:r>
    </w:p>
    <w:p w:rsidR="0094515D" w:rsidRDefault="0094515D">
      <w:pPr>
        <w:pStyle w:val="ConsPlusNormal"/>
        <w:spacing w:before="220"/>
        <w:ind w:firstLine="540"/>
        <w:jc w:val="both"/>
      </w:pPr>
      <w:r>
        <w:t>повышение эффективности взаимодействия органов власти с гражданским обществом;</w:t>
      </w:r>
    </w:p>
    <w:p w:rsidR="0094515D" w:rsidRDefault="0094515D">
      <w:pPr>
        <w:pStyle w:val="ConsPlusNormal"/>
        <w:spacing w:before="22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94515D" w:rsidRDefault="0094515D">
      <w:pPr>
        <w:pStyle w:val="ConsPlusNormal"/>
        <w:spacing w:before="220"/>
        <w:ind w:firstLine="540"/>
        <w:jc w:val="both"/>
      </w:pPr>
      <w:r>
        <w:t xml:space="preserve">Некоторые мероприятия, такие как совершенствование региональных антикоррупционных нормативных правовых актов, проведение социологических исследований в целях оценки уровня коррупции в Самарской области, поддержание работы официального антикоррупционного сайта Правительства Самарской области, реализация ведомственных (муниципальных) антикоррупционных программ, проведение антикоррупционной экспертизы нормативных правовых актов и их проектов, осуществление контроля за соблюдением государственными </w:t>
      </w:r>
      <w:r>
        <w:lastRenderedPageBreak/>
        <w:t>гражданскими (муниципальными) служащими законодательства о государственной гражданской (муниципальной) службе, обучение и повышение квалификации государственных гражданских (муниципальных) служащих, обеспечение координации и взаимодействия субъектов антикоррупционной деятельности в рамках работы комиссии по координации работы по противодействию коррупции в Самарской области, реализация мер и мероприятий антикоррупционной пропаганды, требуют продолжения реализации и поэтому сохранены в Государственной программе.</w:t>
      </w:r>
    </w:p>
    <w:p w:rsidR="0094515D" w:rsidRDefault="0094515D">
      <w:pPr>
        <w:pStyle w:val="ConsPlusNormal"/>
        <w:spacing w:before="220"/>
        <w:ind w:firstLine="540"/>
        <w:jc w:val="both"/>
      </w:pPr>
      <w:r>
        <w:t>Основными рисками реализации Государственной программы являются финансовые риски, которые могут быть связаны с возникновением дефицита бюджета или изменением приоритетности финансирования государственных программ Самарской области и, соответственно, снижением уровня бюджетного финансирования, а также организационные риски (негативное отражение на достижении результатов Государственной программы, ее актуальности возможного несвоевременного внесения изменений в нормативные правовые акты, недостаточной проработанности принимаемых нормативных правовых актов и иных решений, некачественного выполнения мероприятий в связи с дефицитом времени или большим количеством рабочих задач как у исполнителей, так и у субъектов контроля): снижение риска достигается путем совершенствования информационного и научно-методического обеспечения реализации Государственной программы, оперативного реагирования на выявляемые недостатки, перераспределения рабочей нагрузки.</w:t>
      </w:r>
    </w:p>
    <w:p w:rsidR="0094515D" w:rsidRDefault="0094515D">
      <w:pPr>
        <w:pStyle w:val="ConsPlusNormal"/>
        <w:jc w:val="both"/>
      </w:pPr>
    </w:p>
    <w:p w:rsidR="0094515D" w:rsidRDefault="0094515D">
      <w:pPr>
        <w:pStyle w:val="ConsPlusTitle"/>
        <w:jc w:val="center"/>
        <w:outlineLvl w:val="1"/>
      </w:pPr>
      <w:r>
        <w:t>2. Долгосрочные приоритеты региональной политики в сфере</w:t>
      </w:r>
    </w:p>
    <w:p w:rsidR="0094515D" w:rsidRDefault="0094515D">
      <w:pPr>
        <w:pStyle w:val="ConsPlusTitle"/>
        <w:jc w:val="center"/>
      </w:pPr>
      <w:r>
        <w:t>противодействия коррупции, описание цели и задач</w:t>
      </w:r>
    </w:p>
    <w:p w:rsidR="0094515D" w:rsidRDefault="0094515D">
      <w:pPr>
        <w:pStyle w:val="ConsPlusTitle"/>
        <w:jc w:val="center"/>
      </w:pPr>
      <w:r>
        <w:t>Государственной программы, обоснование выбора и установления</w:t>
      </w:r>
    </w:p>
    <w:p w:rsidR="0094515D" w:rsidRDefault="0094515D">
      <w:pPr>
        <w:pStyle w:val="ConsPlusTitle"/>
        <w:jc w:val="center"/>
      </w:pPr>
      <w:r>
        <w:t>значений стратегических показателей (индикаторов)</w:t>
      </w:r>
    </w:p>
    <w:p w:rsidR="0094515D" w:rsidRDefault="0094515D">
      <w:pPr>
        <w:pStyle w:val="ConsPlusTitle"/>
        <w:jc w:val="center"/>
      </w:pPr>
      <w:r>
        <w:t>на плановый период, планируемые результаты реализации</w:t>
      </w:r>
    </w:p>
    <w:p w:rsidR="0094515D" w:rsidRDefault="0094515D">
      <w:pPr>
        <w:pStyle w:val="ConsPlusTitle"/>
        <w:jc w:val="center"/>
      </w:pPr>
      <w:r>
        <w:t>Государственной программы, характеризующие целевое состояние</w:t>
      </w:r>
    </w:p>
    <w:p w:rsidR="0094515D" w:rsidRDefault="0094515D">
      <w:pPr>
        <w:pStyle w:val="ConsPlusTitle"/>
        <w:jc w:val="center"/>
      </w:pPr>
      <w:r>
        <w:t>(изменение состояния) сферы реализации Государственной</w:t>
      </w:r>
    </w:p>
    <w:p w:rsidR="0094515D" w:rsidRDefault="0094515D">
      <w:pPr>
        <w:pStyle w:val="ConsPlusTitle"/>
        <w:jc w:val="center"/>
      </w:pPr>
      <w:r>
        <w:t>программы</w:t>
      </w:r>
    </w:p>
    <w:p w:rsidR="0094515D" w:rsidRDefault="0094515D">
      <w:pPr>
        <w:pStyle w:val="ConsPlusNormal"/>
        <w:jc w:val="center"/>
      </w:pPr>
      <w:r>
        <w:t xml:space="preserve">(в ред. </w:t>
      </w:r>
      <w:hyperlink r:id="rId37" w:history="1">
        <w:r>
          <w:rPr>
            <w:color w:val="0000FF"/>
          </w:rPr>
          <w:t>Постановления</w:t>
        </w:r>
      </w:hyperlink>
      <w:r>
        <w:t xml:space="preserve"> Правительства Самарской области</w:t>
      </w:r>
    </w:p>
    <w:p w:rsidR="0094515D" w:rsidRDefault="0094515D">
      <w:pPr>
        <w:pStyle w:val="ConsPlusNormal"/>
        <w:jc w:val="center"/>
      </w:pPr>
      <w:r>
        <w:t>от 02.02.2021 N 41)</w:t>
      </w:r>
    </w:p>
    <w:p w:rsidR="0094515D" w:rsidRDefault="0094515D">
      <w:pPr>
        <w:pStyle w:val="ConsPlusNormal"/>
        <w:jc w:val="both"/>
      </w:pPr>
    </w:p>
    <w:p w:rsidR="0094515D" w:rsidRDefault="0094515D">
      <w:pPr>
        <w:pStyle w:val="ConsPlusNormal"/>
        <w:ind w:firstLine="540"/>
        <w:jc w:val="both"/>
      </w:pPr>
      <w:r>
        <w:t xml:space="preserve">В </w:t>
      </w:r>
      <w:hyperlink r:id="rId38" w:history="1">
        <w:r>
          <w:rPr>
            <w:color w:val="0000FF"/>
          </w:rPr>
          <w:t>Стратегии</w:t>
        </w:r>
      </w:hyperlink>
      <w: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в числе приоритетных направлений деятельности определены повышение эффективности противодействия коррупции, повышение уровня гражданской зрелости и социально ориентированной активности жителей региона, развитие механизмов гражданского контроля и общественной экспертизы, повышение роли общественных институтов в борьбе с коррупцией, устранение административных барьеров за счет оптимизации административных процедур, повышение эффективности работы госорганов по противодействию коррупции.</w:t>
      </w:r>
    </w:p>
    <w:p w:rsidR="0094515D" w:rsidRDefault="0094515D">
      <w:pPr>
        <w:pStyle w:val="ConsPlusNormal"/>
        <w:spacing w:before="220"/>
        <w:ind w:firstLine="540"/>
        <w:jc w:val="both"/>
      </w:pPr>
      <w:r>
        <w:t>Целью Государственной программы является снижение уровня коррупции в Самарской области.</w:t>
      </w:r>
    </w:p>
    <w:p w:rsidR="0094515D" w:rsidRDefault="0094515D">
      <w:pPr>
        <w:pStyle w:val="ConsPlusNormal"/>
        <w:spacing w:before="220"/>
        <w:ind w:firstLine="540"/>
        <w:jc w:val="both"/>
      </w:pPr>
      <w:r>
        <w:t>Достижение цели Государственной программы будет обеспечено за счет решения следующих задач:</w:t>
      </w:r>
    </w:p>
    <w:p w:rsidR="0094515D" w:rsidRDefault="0094515D">
      <w:pPr>
        <w:pStyle w:val="ConsPlusNormal"/>
        <w:spacing w:before="220"/>
        <w:ind w:firstLine="540"/>
        <w:jc w:val="both"/>
      </w:pPr>
      <w:r>
        <w:t>совершенствование нормативного правового регулирования в сфере противодействия коррупции;</w:t>
      </w:r>
    </w:p>
    <w:p w:rsidR="0094515D" w:rsidRDefault="0094515D">
      <w:pPr>
        <w:pStyle w:val="ConsPlusNormal"/>
        <w:spacing w:before="220"/>
        <w:ind w:firstLine="540"/>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94515D" w:rsidRDefault="0094515D">
      <w:pPr>
        <w:pStyle w:val="ConsPlusNormal"/>
        <w:spacing w:before="220"/>
        <w:ind w:firstLine="540"/>
        <w:jc w:val="both"/>
      </w:pPr>
      <w:r>
        <w:t xml:space="preserve">обеспечение открытости и доступности для населения деятельности органов </w:t>
      </w:r>
      <w:r>
        <w:lastRenderedPageBreak/>
        <w:t>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p w:rsidR="0094515D" w:rsidRDefault="0094515D">
      <w:pPr>
        <w:pStyle w:val="ConsPlusNormal"/>
        <w:spacing w:before="220"/>
        <w:ind w:firstLine="540"/>
        <w:jc w:val="both"/>
      </w:pPr>
      <w:r>
        <w:t>Реализация Государственной программы в совокупности с иными антикоррупционными мерами, проводимыми в Самарской области, будет способствовать совершенствованию системы противодействия коррупции, устранению причин, порождающих коррупцию, вовлечению гражданского общества в антикоррупционный процесс.</w:t>
      </w:r>
    </w:p>
    <w:p w:rsidR="0094515D" w:rsidRDefault="0094515D">
      <w:pPr>
        <w:pStyle w:val="ConsPlusNormal"/>
        <w:spacing w:before="220"/>
        <w:ind w:firstLine="540"/>
        <w:jc w:val="both"/>
      </w:pPr>
      <w:r>
        <w:t>В результате реализации Государственной программы ожидается:</w:t>
      </w:r>
    </w:p>
    <w:p w:rsidR="0094515D" w:rsidRDefault="0094515D">
      <w:pPr>
        <w:pStyle w:val="ConsPlusNormal"/>
        <w:spacing w:before="220"/>
        <w:ind w:firstLine="540"/>
        <w:jc w:val="both"/>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94515D" w:rsidRDefault="0094515D">
      <w:pPr>
        <w:pStyle w:val="ConsPlusNormal"/>
        <w:spacing w:before="220"/>
        <w:ind w:firstLine="540"/>
        <w:jc w:val="both"/>
      </w:pPr>
      <w: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улучшение осведомленности граждан о степени коррупции и мерах, принимаемых всеми уровнями власти по ее сокращению;</w:t>
      </w:r>
    </w:p>
    <w:p w:rsidR="0094515D" w:rsidRDefault="0094515D">
      <w:pPr>
        <w:pStyle w:val="ConsPlusNormal"/>
        <w:spacing w:before="220"/>
        <w:ind w:firstLine="540"/>
        <w:jc w:val="both"/>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p w:rsidR="0094515D" w:rsidRDefault="0094515D">
      <w:pPr>
        <w:pStyle w:val="ConsPlusNormal"/>
        <w:spacing w:before="220"/>
        <w:ind w:firstLine="540"/>
        <w:jc w:val="both"/>
      </w:pPr>
      <w:r>
        <w:t>совершенствование нормативно-правового обеспечения процессов и контроля качества предоставления государственных и муниципальных услуг;</w:t>
      </w:r>
    </w:p>
    <w:p w:rsidR="0094515D" w:rsidRDefault="0094515D">
      <w:pPr>
        <w:pStyle w:val="ConsPlusNormal"/>
        <w:spacing w:before="220"/>
        <w:ind w:firstLine="540"/>
        <w:jc w:val="both"/>
      </w:pPr>
      <w:r>
        <w:t>создание благоприятных условий для повышения правовой культуры населения и представителей органов власти, правоохранительных структур;</w:t>
      </w:r>
    </w:p>
    <w:p w:rsidR="0094515D" w:rsidRDefault="0094515D">
      <w:pPr>
        <w:pStyle w:val="ConsPlusNormal"/>
        <w:spacing w:before="220"/>
        <w:ind w:firstLine="540"/>
        <w:jc w:val="both"/>
      </w:pPr>
      <w:r>
        <w:t>повышение эффективности общественного контроля за деятельностью государственных органов Самарской области и органов местного самоуправления муниципальных образований в Самарской области, в том числе за счет более активного использования информационно-коммуникационных технологий.</w:t>
      </w:r>
    </w:p>
    <w:p w:rsidR="0094515D" w:rsidRDefault="0094515D">
      <w:pPr>
        <w:pStyle w:val="ConsPlusNormal"/>
        <w:spacing w:before="220"/>
        <w:ind w:firstLine="540"/>
        <w:jc w:val="both"/>
      </w:pPr>
      <w:r>
        <w:t>Достижение эффективности функционирования органов власти является наиболее важной задачей любого государства. Одной из угроз, оказывающих негативное воздействие на деятельность государства, является коррупция. Коррупция снижает эффективность работы институтов гражданского общества, мешает социально-экономическому развитию государства. Борьба с коррупцией требует много сил как со стороны государства, так и со стороны общества.</w:t>
      </w:r>
    </w:p>
    <w:p w:rsidR="0094515D" w:rsidRDefault="0094515D">
      <w:pPr>
        <w:pStyle w:val="ConsPlusNormal"/>
        <w:jc w:val="both"/>
      </w:pPr>
      <w:r>
        <w:t xml:space="preserve">(абзац введен </w:t>
      </w:r>
      <w:hyperlink r:id="rId39" w:history="1">
        <w:r>
          <w:rPr>
            <w:color w:val="0000FF"/>
          </w:rPr>
          <w:t>Постановлением</w:t>
        </w:r>
      </w:hyperlink>
      <w:r>
        <w:t xml:space="preserve"> Правительства Самарской области от 02.02.2021 N 41)</w:t>
      </w:r>
    </w:p>
    <w:p w:rsidR="0094515D" w:rsidRDefault="0094515D">
      <w:pPr>
        <w:pStyle w:val="ConsPlusNormal"/>
        <w:spacing w:before="220"/>
        <w:ind w:firstLine="540"/>
        <w:jc w:val="both"/>
      </w:pPr>
      <w:r>
        <w:t xml:space="preserve">Постановлением Правительства Российской Федерации от 25.05.2019 N 662 утверждена </w:t>
      </w:r>
      <w:hyperlink r:id="rId40" w:history="1">
        <w:r>
          <w:rPr>
            <w:color w:val="0000FF"/>
          </w:rPr>
          <w:t>методика</w:t>
        </w:r>
      </w:hyperlink>
      <w:r>
        <w:t xml:space="preserve"> проведения социологических исследований в целях оценки уровня коррупции в субъектах Российской Федерации. В соответствии с данной методикой основной целью социологических исследований является оценка уровня, структуры и специфики коррупции, а также эффективности принимаемых антикоррупционных мер. Метод исследования - очное формализованное интервью.</w:t>
      </w:r>
    </w:p>
    <w:p w:rsidR="0094515D" w:rsidRDefault="0094515D">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02.02.2021 N 41)</w:t>
      </w:r>
    </w:p>
    <w:p w:rsidR="0094515D" w:rsidRDefault="0094515D">
      <w:pPr>
        <w:pStyle w:val="ConsPlusNormal"/>
        <w:spacing w:before="220"/>
        <w:ind w:firstLine="540"/>
        <w:jc w:val="both"/>
      </w:pPr>
      <w:r>
        <w:t>В этой связи для оценки изменения состояния (динамики) в сфере реализации Государственной программы используется стратегический показатель (индикатор) "Доля граждан, считающих высоким уровень коррупции в Самарской области, в общем числе опрошенных граждан, проживающих на территории области".</w:t>
      </w:r>
    </w:p>
    <w:p w:rsidR="0094515D" w:rsidRDefault="0094515D">
      <w:pPr>
        <w:pStyle w:val="ConsPlusNormal"/>
        <w:jc w:val="both"/>
      </w:pPr>
      <w:r>
        <w:t xml:space="preserve">(абзац введен </w:t>
      </w:r>
      <w:hyperlink r:id="rId42" w:history="1">
        <w:r>
          <w:rPr>
            <w:color w:val="0000FF"/>
          </w:rPr>
          <w:t>Постановлением</w:t>
        </w:r>
      </w:hyperlink>
      <w:r>
        <w:t xml:space="preserve"> Правительства Самарской области от 02.02.2021 N 41)</w:t>
      </w:r>
    </w:p>
    <w:p w:rsidR="0094515D" w:rsidRDefault="0094515D">
      <w:pPr>
        <w:pStyle w:val="ConsPlusNormal"/>
        <w:jc w:val="both"/>
      </w:pPr>
    </w:p>
    <w:p w:rsidR="0094515D" w:rsidRDefault="0094515D">
      <w:pPr>
        <w:pStyle w:val="ConsPlusTitle"/>
        <w:jc w:val="center"/>
        <w:outlineLvl w:val="1"/>
      </w:pPr>
      <w:r>
        <w:t>3. Сроки и этапы реализации Государственной программы</w:t>
      </w:r>
    </w:p>
    <w:p w:rsidR="0094515D" w:rsidRDefault="0094515D">
      <w:pPr>
        <w:pStyle w:val="ConsPlusTitle"/>
        <w:jc w:val="center"/>
      </w:pPr>
      <w:r>
        <w:t>с указанием результатов по каждому этапу</w:t>
      </w:r>
    </w:p>
    <w:p w:rsidR="0094515D" w:rsidRDefault="0094515D">
      <w:pPr>
        <w:pStyle w:val="ConsPlusNormal"/>
        <w:jc w:val="both"/>
      </w:pPr>
    </w:p>
    <w:p w:rsidR="0094515D" w:rsidRDefault="0094515D">
      <w:pPr>
        <w:pStyle w:val="ConsPlusNormal"/>
        <w:ind w:firstLine="540"/>
        <w:jc w:val="both"/>
      </w:pPr>
      <w:r>
        <w:t>Программа реализуется в пять этапов в период с 2014 по 2023 год:</w:t>
      </w:r>
    </w:p>
    <w:p w:rsidR="0094515D" w:rsidRDefault="0094515D">
      <w:pPr>
        <w:pStyle w:val="ConsPlusNormal"/>
        <w:jc w:val="both"/>
      </w:pPr>
      <w:r>
        <w:t xml:space="preserve">(в ред. Постановлений Правительства Самарской области от 27.11.2019 </w:t>
      </w:r>
      <w:hyperlink r:id="rId43" w:history="1">
        <w:r>
          <w:rPr>
            <w:color w:val="0000FF"/>
          </w:rPr>
          <w:t>N 854</w:t>
        </w:r>
      </w:hyperlink>
      <w:r>
        <w:t xml:space="preserve">, от 02.02.2021 </w:t>
      </w:r>
      <w:hyperlink r:id="rId44" w:history="1">
        <w:r>
          <w:rPr>
            <w:color w:val="0000FF"/>
          </w:rPr>
          <w:t>N 41</w:t>
        </w:r>
      </w:hyperlink>
      <w:r>
        <w:t>)</w:t>
      </w:r>
    </w:p>
    <w:p w:rsidR="0094515D" w:rsidRDefault="0094515D">
      <w:pPr>
        <w:pStyle w:val="ConsPlusNormal"/>
        <w:spacing w:before="220"/>
        <w:ind w:firstLine="540"/>
        <w:jc w:val="both"/>
      </w:pPr>
      <w:r>
        <w:t>I этап - 2014 год;</w:t>
      </w:r>
    </w:p>
    <w:p w:rsidR="0094515D" w:rsidRDefault="0094515D">
      <w:pPr>
        <w:pStyle w:val="ConsPlusNormal"/>
        <w:spacing w:before="220"/>
        <w:ind w:firstLine="540"/>
        <w:jc w:val="both"/>
      </w:pPr>
      <w:r>
        <w:t>II этап - 2015 год;</w:t>
      </w:r>
    </w:p>
    <w:p w:rsidR="0094515D" w:rsidRDefault="0094515D">
      <w:pPr>
        <w:pStyle w:val="ConsPlusNormal"/>
        <w:spacing w:before="220"/>
        <w:ind w:firstLine="540"/>
        <w:jc w:val="both"/>
      </w:pPr>
      <w:r>
        <w:t>III этап - 2016 год;</w:t>
      </w:r>
    </w:p>
    <w:p w:rsidR="0094515D" w:rsidRDefault="0094515D">
      <w:pPr>
        <w:pStyle w:val="ConsPlusNormal"/>
        <w:spacing w:before="220"/>
        <w:ind w:firstLine="540"/>
        <w:jc w:val="both"/>
      </w:pPr>
      <w:r>
        <w:t>IV этап - 2017 год;</w:t>
      </w:r>
    </w:p>
    <w:p w:rsidR="0094515D" w:rsidRDefault="0094515D">
      <w:pPr>
        <w:pStyle w:val="ConsPlusNormal"/>
        <w:spacing w:before="220"/>
        <w:ind w:firstLine="540"/>
        <w:jc w:val="both"/>
      </w:pPr>
      <w:r>
        <w:t>V этап - 2018 - 2023 годы.</w:t>
      </w:r>
    </w:p>
    <w:p w:rsidR="0094515D" w:rsidRDefault="0094515D">
      <w:pPr>
        <w:pStyle w:val="ConsPlusNormal"/>
        <w:jc w:val="both"/>
      </w:pPr>
      <w:r>
        <w:t xml:space="preserve">(в ред. </w:t>
      </w:r>
      <w:hyperlink r:id="rId45" w:history="1">
        <w:r>
          <w:rPr>
            <w:color w:val="0000FF"/>
          </w:rPr>
          <w:t>Постановления</w:t>
        </w:r>
      </w:hyperlink>
      <w:r>
        <w:t xml:space="preserve"> Правительства Самарской области от 02.02.2021 N 41)</w:t>
      </w:r>
    </w:p>
    <w:p w:rsidR="0094515D" w:rsidRDefault="0094515D">
      <w:pPr>
        <w:pStyle w:val="ConsPlusNormal"/>
        <w:jc w:val="both"/>
      </w:pPr>
    </w:p>
    <w:p w:rsidR="0094515D" w:rsidRDefault="0094515D">
      <w:pPr>
        <w:pStyle w:val="ConsPlusTitle"/>
        <w:jc w:val="center"/>
        <w:outlineLvl w:val="1"/>
      </w:pPr>
      <w:r>
        <w:t>4. Описание мер правового и государственного регулирования</w:t>
      </w:r>
    </w:p>
    <w:p w:rsidR="0094515D" w:rsidRDefault="0094515D">
      <w:pPr>
        <w:pStyle w:val="ConsPlusTitle"/>
        <w:jc w:val="center"/>
      </w:pPr>
      <w:r>
        <w:t>в сфере реализации Государственной программы, направленных</w:t>
      </w:r>
    </w:p>
    <w:p w:rsidR="0094515D" w:rsidRDefault="0094515D">
      <w:pPr>
        <w:pStyle w:val="ConsPlusTitle"/>
        <w:jc w:val="center"/>
      </w:pPr>
      <w:r>
        <w:t>на достижение цели Государственной программы</w:t>
      </w:r>
    </w:p>
    <w:p w:rsidR="0094515D" w:rsidRDefault="0094515D">
      <w:pPr>
        <w:pStyle w:val="ConsPlusNormal"/>
        <w:jc w:val="both"/>
      </w:pPr>
    </w:p>
    <w:p w:rsidR="0094515D" w:rsidRDefault="0094515D">
      <w:pPr>
        <w:pStyle w:val="ConsPlusNormal"/>
        <w:ind w:firstLine="540"/>
        <w:jc w:val="both"/>
      </w:pPr>
      <w:r>
        <w:t xml:space="preserve">Правовое регулирование в сфере противодействия коррупции регламентировано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Федеральным </w:t>
      </w:r>
      <w:hyperlink r:id="rId48" w:history="1">
        <w:r>
          <w:rPr>
            <w:color w:val="0000FF"/>
          </w:rPr>
          <w:t>законом</w:t>
        </w:r>
      </w:hyperlink>
      <w:r>
        <w:t xml:space="preserve"> от 03.11.2015 N 303-ФЗ "О внесении изменений в отдельные законодательные акты Российской Федерации", Национальной </w:t>
      </w:r>
      <w:hyperlink r:id="rId49" w:history="1">
        <w:r>
          <w:rPr>
            <w:color w:val="0000FF"/>
          </w:rPr>
          <w:t>стратегией</w:t>
        </w:r>
      </w:hyperlink>
      <w:r>
        <w:t xml:space="preserve"> противодействия коррупции и Национальным </w:t>
      </w:r>
      <w:hyperlink r:id="rId50" w:history="1">
        <w:r>
          <w:rPr>
            <w:color w:val="0000FF"/>
          </w:rPr>
          <w:t>планом</w:t>
        </w:r>
      </w:hyperlink>
      <w:r>
        <w:t xml:space="preserve"> противодействия коррупции на 2010 - 2011 годы, утвержденным Указом Президента Российской Федерации от 13.04.2010 N 460, национальными планами противодействия коррупции на соответствующий период, </w:t>
      </w:r>
      <w:hyperlink r:id="rId51"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52" w:history="1">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53" w:history="1">
        <w:r>
          <w:rPr>
            <w:color w:val="0000FF"/>
          </w:rPr>
          <w:t>Законом</w:t>
        </w:r>
      </w:hyperlink>
      <w:r>
        <w:t xml:space="preserve"> Самарской области "О противодействии коррупции в Самарской области", </w:t>
      </w:r>
      <w:hyperlink r:id="rId54" w:history="1">
        <w:r>
          <w:rPr>
            <w:color w:val="0000FF"/>
          </w:rPr>
          <w:t>Стратегией</w:t>
        </w:r>
      </w:hyperlink>
      <w:r>
        <w:t xml:space="preserve"> социально-экономического развития Самарской области до 2030 года, утвержденной постановлением Правительства Самарской области от 12.07.2017 N 441, </w:t>
      </w:r>
      <w:hyperlink r:id="rId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56" w:history="1">
        <w:r>
          <w:rPr>
            <w:color w:val="0000FF"/>
          </w:rPr>
          <w:t>постановлением</w:t>
        </w:r>
      </w:hyperlink>
      <w:r>
        <w:t xml:space="preserve"> Губернатора Самарской области от 12.10.2015 N 255 "О комиссии по координации работы по противодействию коррупции в Самарской области" и иными нормативными правовыми актами.</w:t>
      </w:r>
    </w:p>
    <w:p w:rsidR="0094515D" w:rsidRDefault="0094515D">
      <w:pPr>
        <w:pStyle w:val="ConsPlusNormal"/>
        <w:jc w:val="both"/>
      </w:pPr>
    </w:p>
    <w:p w:rsidR="0094515D" w:rsidRDefault="0094515D">
      <w:pPr>
        <w:pStyle w:val="ConsPlusTitle"/>
        <w:jc w:val="center"/>
        <w:outlineLvl w:val="1"/>
      </w:pPr>
      <w:r>
        <w:t>5. Перечень стратегических показателей (индикаторов)</w:t>
      </w:r>
    </w:p>
    <w:p w:rsidR="0094515D" w:rsidRDefault="0094515D">
      <w:pPr>
        <w:pStyle w:val="ConsPlusTitle"/>
        <w:jc w:val="center"/>
      </w:pPr>
      <w:r>
        <w:t>Государственной программы с указанием плановых значений</w:t>
      </w:r>
    </w:p>
    <w:p w:rsidR="0094515D" w:rsidRDefault="0094515D">
      <w:pPr>
        <w:pStyle w:val="ConsPlusTitle"/>
        <w:jc w:val="center"/>
      </w:pPr>
      <w:r>
        <w:t>по годам ее реализации до 2030 года</w:t>
      </w:r>
    </w:p>
    <w:p w:rsidR="0094515D" w:rsidRDefault="0094515D">
      <w:pPr>
        <w:pStyle w:val="ConsPlusNormal"/>
        <w:jc w:val="both"/>
      </w:pPr>
    </w:p>
    <w:p w:rsidR="0094515D" w:rsidRDefault="0094515D">
      <w:pPr>
        <w:pStyle w:val="ConsPlusNormal"/>
        <w:ind w:firstLine="540"/>
        <w:jc w:val="both"/>
      </w:pPr>
      <w:hyperlink w:anchor="P279" w:history="1">
        <w:r>
          <w:rPr>
            <w:color w:val="0000FF"/>
          </w:rPr>
          <w:t>Перечень</w:t>
        </w:r>
      </w:hyperlink>
      <w:r>
        <w:t xml:space="preserve"> стратегических показателей (индикаторов) Государственной программы представлен в приложении 1 к Государственной программе. </w:t>
      </w:r>
      <w:hyperlink w:anchor="P557" w:history="1">
        <w:r>
          <w:rPr>
            <w:color w:val="0000FF"/>
          </w:rPr>
          <w:t>Методика</w:t>
        </w:r>
      </w:hyperlink>
      <w:r>
        <w:t xml:space="preserve"> расчета стратегических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94515D" w:rsidRDefault="0094515D">
      <w:pPr>
        <w:pStyle w:val="ConsPlusNormal"/>
        <w:jc w:val="both"/>
      </w:pPr>
    </w:p>
    <w:p w:rsidR="0094515D" w:rsidRDefault="0094515D">
      <w:pPr>
        <w:pStyle w:val="ConsPlusTitle"/>
        <w:jc w:val="center"/>
        <w:outlineLvl w:val="1"/>
      </w:pPr>
      <w:r>
        <w:t>6. Перечень тактических показателей (индикаторов)</w:t>
      </w:r>
    </w:p>
    <w:p w:rsidR="0094515D" w:rsidRDefault="0094515D">
      <w:pPr>
        <w:pStyle w:val="ConsPlusTitle"/>
        <w:jc w:val="center"/>
      </w:pPr>
      <w:r>
        <w:lastRenderedPageBreak/>
        <w:t>Государственной программы с указанием плановых значений</w:t>
      </w:r>
    </w:p>
    <w:p w:rsidR="0094515D" w:rsidRDefault="0094515D">
      <w:pPr>
        <w:pStyle w:val="ConsPlusTitle"/>
        <w:jc w:val="center"/>
      </w:pPr>
      <w:r>
        <w:t>по годам ее реализации и за весь период ее реализации</w:t>
      </w:r>
    </w:p>
    <w:p w:rsidR="0094515D" w:rsidRDefault="0094515D">
      <w:pPr>
        <w:pStyle w:val="ConsPlusNormal"/>
        <w:jc w:val="both"/>
      </w:pPr>
    </w:p>
    <w:p w:rsidR="0094515D" w:rsidRDefault="0094515D">
      <w:pPr>
        <w:pStyle w:val="ConsPlusNormal"/>
        <w:ind w:firstLine="540"/>
        <w:jc w:val="both"/>
      </w:pPr>
      <w:hyperlink w:anchor="P336"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представлен в приложении 2 к Государственной программе. </w:t>
      </w:r>
      <w:hyperlink w:anchor="P557" w:history="1">
        <w:r>
          <w:rPr>
            <w:color w:val="0000FF"/>
          </w:rPr>
          <w:t>Методика</w:t>
        </w:r>
      </w:hyperlink>
      <w:r>
        <w:t xml:space="preserve"> расчета тактических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94515D" w:rsidRDefault="0094515D">
      <w:pPr>
        <w:pStyle w:val="ConsPlusNormal"/>
        <w:jc w:val="both"/>
      </w:pPr>
    </w:p>
    <w:p w:rsidR="0094515D" w:rsidRDefault="0094515D">
      <w:pPr>
        <w:pStyle w:val="ConsPlusTitle"/>
        <w:jc w:val="center"/>
        <w:outlineLvl w:val="1"/>
      </w:pPr>
      <w:r>
        <w:t>7. Информация о ресурсном обеспечении Государственной</w:t>
      </w:r>
    </w:p>
    <w:p w:rsidR="0094515D" w:rsidRDefault="0094515D">
      <w:pPr>
        <w:pStyle w:val="ConsPlusTitle"/>
        <w:jc w:val="center"/>
      </w:pPr>
      <w:r>
        <w:t>программы за счет средств областного бюджета</w:t>
      </w:r>
    </w:p>
    <w:p w:rsidR="0094515D" w:rsidRDefault="0094515D">
      <w:pPr>
        <w:pStyle w:val="ConsPlusNormal"/>
        <w:jc w:val="both"/>
      </w:pPr>
    </w:p>
    <w:p w:rsidR="0094515D" w:rsidRDefault="0094515D">
      <w:pPr>
        <w:pStyle w:val="ConsPlusNormal"/>
        <w:ind w:firstLine="540"/>
        <w:jc w:val="both"/>
      </w:pPr>
      <w:r>
        <w:t>Общий объем финансирования Государственной программы за счет средств областного бюджета составляет 8 801 тыс. рублей, в том числе:</w:t>
      </w:r>
    </w:p>
    <w:p w:rsidR="0094515D" w:rsidRDefault="0094515D">
      <w:pPr>
        <w:pStyle w:val="ConsPlusNormal"/>
        <w:jc w:val="both"/>
      </w:pPr>
      <w:r>
        <w:t xml:space="preserve">(в ред. Постановлений Правительства Самарской области от 27.11.2019 </w:t>
      </w:r>
      <w:hyperlink r:id="rId57" w:history="1">
        <w:r>
          <w:rPr>
            <w:color w:val="0000FF"/>
          </w:rPr>
          <w:t>N 854</w:t>
        </w:r>
      </w:hyperlink>
      <w:r>
        <w:t xml:space="preserve">, от 02.02.2021 </w:t>
      </w:r>
      <w:hyperlink r:id="rId58" w:history="1">
        <w:r>
          <w:rPr>
            <w:color w:val="0000FF"/>
          </w:rPr>
          <w:t>N 41</w:t>
        </w:r>
      </w:hyperlink>
      <w:r>
        <w:t>)</w:t>
      </w:r>
    </w:p>
    <w:p w:rsidR="0094515D" w:rsidRDefault="0094515D">
      <w:pPr>
        <w:pStyle w:val="ConsPlusNormal"/>
        <w:spacing w:before="220"/>
        <w:ind w:firstLine="540"/>
        <w:jc w:val="both"/>
      </w:pPr>
      <w:r>
        <w:t>в 2014 году - 1 500 тыс. рублей;</w:t>
      </w:r>
    </w:p>
    <w:p w:rsidR="0094515D" w:rsidRDefault="0094515D">
      <w:pPr>
        <w:pStyle w:val="ConsPlusNormal"/>
        <w:spacing w:before="220"/>
        <w:ind w:firstLine="540"/>
        <w:jc w:val="both"/>
      </w:pPr>
      <w:r>
        <w:t>в 2015 году - 1 500 тыс. рублей;</w:t>
      </w:r>
    </w:p>
    <w:p w:rsidR="0094515D" w:rsidRDefault="0094515D">
      <w:pPr>
        <w:pStyle w:val="ConsPlusNormal"/>
        <w:spacing w:before="220"/>
        <w:ind w:firstLine="540"/>
        <w:jc w:val="both"/>
      </w:pPr>
      <w:r>
        <w:t>в 2016 году - 1 275 тыс. рублей;</w:t>
      </w:r>
    </w:p>
    <w:p w:rsidR="0094515D" w:rsidRDefault="0094515D">
      <w:pPr>
        <w:pStyle w:val="ConsPlusNormal"/>
        <w:spacing w:before="220"/>
        <w:ind w:firstLine="540"/>
        <w:jc w:val="both"/>
      </w:pPr>
      <w:r>
        <w:t>в 2017 году - 1 275 тыс. рублей;</w:t>
      </w:r>
    </w:p>
    <w:p w:rsidR="0094515D" w:rsidRDefault="0094515D">
      <w:pPr>
        <w:pStyle w:val="ConsPlusNormal"/>
        <w:spacing w:before="220"/>
        <w:ind w:firstLine="540"/>
        <w:jc w:val="both"/>
      </w:pPr>
      <w:r>
        <w:t>в 2018 году - 1 128 тыс. рублей;</w:t>
      </w:r>
    </w:p>
    <w:p w:rsidR="0094515D" w:rsidRDefault="0094515D">
      <w:pPr>
        <w:pStyle w:val="ConsPlusNormal"/>
        <w:spacing w:before="220"/>
        <w:ind w:firstLine="540"/>
        <w:jc w:val="both"/>
      </w:pPr>
      <w:r>
        <w:t>в 2019 году - 755 тыс. рублей;</w:t>
      </w:r>
    </w:p>
    <w:p w:rsidR="0094515D" w:rsidRDefault="0094515D">
      <w:pPr>
        <w:pStyle w:val="ConsPlusNormal"/>
        <w:jc w:val="both"/>
      </w:pPr>
      <w:r>
        <w:t xml:space="preserve">(в ред. Постановлений Правительства Самарской области от 27.12.2018 </w:t>
      </w:r>
      <w:hyperlink r:id="rId59" w:history="1">
        <w:r>
          <w:rPr>
            <w:color w:val="0000FF"/>
          </w:rPr>
          <w:t>N 857</w:t>
        </w:r>
      </w:hyperlink>
      <w:r>
        <w:t xml:space="preserve">, от 13.03.2019 </w:t>
      </w:r>
      <w:hyperlink r:id="rId60" w:history="1">
        <w:r>
          <w:rPr>
            <w:color w:val="0000FF"/>
          </w:rPr>
          <w:t>N 126</w:t>
        </w:r>
      </w:hyperlink>
      <w:r>
        <w:t xml:space="preserve">, от 27.11.2019 </w:t>
      </w:r>
      <w:hyperlink r:id="rId61" w:history="1">
        <w:r>
          <w:rPr>
            <w:color w:val="0000FF"/>
          </w:rPr>
          <w:t>N 854</w:t>
        </w:r>
      </w:hyperlink>
      <w:r>
        <w:t>)</w:t>
      </w:r>
    </w:p>
    <w:p w:rsidR="0094515D" w:rsidRDefault="0094515D">
      <w:pPr>
        <w:pStyle w:val="ConsPlusNormal"/>
        <w:spacing w:before="220"/>
        <w:ind w:firstLine="540"/>
        <w:jc w:val="both"/>
      </w:pPr>
      <w:r>
        <w:t>в 2020 году - 855 тыс. рублей;</w:t>
      </w:r>
    </w:p>
    <w:p w:rsidR="0094515D" w:rsidRDefault="0094515D">
      <w:pPr>
        <w:pStyle w:val="ConsPlusNormal"/>
        <w:jc w:val="both"/>
      </w:pPr>
      <w:r>
        <w:t xml:space="preserve">(в ред. Постановлений Правительства Самарской области от 27.12.2018 </w:t>
      </w:r>
      <w:hyperlink r:id="rId62" w:history="1">
        <w:r>
          <w:rPr>
            <w:color w:val="0000FF"/>
          </w:rPr>
          <w:t>N 857</w:t>
        </w:r>
      </w:hyperlink>
      <w:r>
        <w:t xml:space="preserve">, от 13.03.2019 </w:t>
      </w:r>
      <w:hyperlink r:id="rId63" w:history="1">
        <w:r>
          <w:rPr>
            <w:color w:val="0000FF"/>
          </w:rPr>
          <w:t>N 126</w:t>
        </w:r>
      </w:hyperlink>
      <w:r>
        <w:t>)</w:t>
      </w:r>
    </w:p>
    <w:p w:rsidR="0094515D" w:rsidRDefault="0094515D">
      <w:pPr>
        <w:pStyle w:val="ConsPlusNormal"/>
        <w:spacing w:before="220"/>
        <w:ind w:firstLine="540"/>
        <w:jc w:val="both"/>
      </w:pPr>
      <w:r>
        <w:t>в 2021 году - 171 тыс. рублей;</w:t>
      </w:r>
    </w:p>
    <w:p w:rsidR="0094515D" w:rsidRDefault="0094515D">
      <w:pPr>
        <w:pStyle w:val="ConsPlusNormal"/>
        <w:jc w:val="both"/>
      </w:pPr>
      <w:r>
        <w:t xml:space="preserve">(в ред. Постановлений Правительства Самарской области от 27.12.2018 </w:t>
      </w:r>
      <w:hyperlink r:id="rId64" w:history="1">
        <w:r>
          <w:rPr>
            <w:color w:val="0000FF"/>
          </w:rPr>
          <w:t>N 857</w:t>
        </w:r>
      </w:hyperlink>
      <w:r>
        <w:t xml:space="preserve">, от 13.03.2019 </w:t>
      </w:r>
      <w:hyperlink r:id="rId65" w:history="1">
        <w:r>
          <w:rPr>
            <w:color w:val="0000FF"/>
          </w:rPr>
          <w:t>N 126</w:t>
        </w:r>
      </w:hyperlink>
      <w:r>
        <w:t xml:space="preserve">, от 02.02.2021 </w:t>
      </w:r>
      <w:hyperlink r:id="rId66" w:history="1">
        <w:r>
          <w:rPr>
            <w:color w:val="0000FF"/>
          </w:rPr>
          <w:t>N 41</w:t>
        </w:r>
      </w:hyperlink>
      <w:r>
        <w:t>)</w:t>
      </w:r>
    </w:p>
    <w:p w:rsidR="0094515D" w:rsidRDefault="0094515D">
      <w:pPr>
        <w:pStyle w:val="ConsPlusNormal"/>
        <w:spacing w:before="220"/>
        <w:ind w:firstLine="540"/>
        <w:jc w:val="both"/>
      </w:pPr>
      <w:r>
        <w:t>в 2022 году - 171 тыс. рублей;</w:t>
      </w:r>
    </w:p>
    <w:p w:rsidR="0094515D" w:rsidRDefault="0094515D">
      <w:pPr>
        <w:pStyle w:val="ConsPlusNormal"/>
        <w:jc w:val="both"/>
      </w:pPr>
      <w:r>
        <w:t xml:space="preserve">(абзац введен </w:t>
      </w:r>
      <w:hyperlink r:id="rId67" w:history="1">
        <w:r>
          <w:rPr>
            <w:color w:val="0000FF"/>
          </w:rPr>
          <w:t>Постановлением</w:t>
        </w:r>
      </w:hyperlink>
      <w:r>
        <w:t xml:space="preserve"> Правительства Самарской области от 27.11.2019 N 854; в ред. </w:t>
      </w:r>
      <w:hyperlink r:id="rId68" w:history="1">
        <w:r>
          <w:rPr>
            <w:color w:val="0000FF"/>
          </w:rPr>
          <w:t>Постановления</w:t>
        </w:r>
      </w:hyperlink>
      <w:r>
        <w:t xml:space="preserve"> Правительства Самарской области от 02.02.2021 N 41)</w:t>
      </w:r>
    </w:p>
    <w:p w:rsidR="0094515D" w:rsidRDefault="0094515D">
      <w:pPr>
        <w:pStyle w:val="ConsPlusNormal"/>
        <w:spacing w:before="220"/>
        <w:ind w:firstLine="540"/>
        <w:jc w:val="both"/>
      </w:pPr>
      <w:r>
        <w:t>в 2023 году - 171 тыс. рублей.</w:t>
      </w:r>
    </w:p>
    <w:p w:rsidR="0094515D" w:rsidRDefault="0094515D">
      <w:pPr>
        <w:pStyle w:val="ConsPlusNormal"/>
        <w:jc w:val="both"/>
      </w:pPr>
      <w:r>
        <w:t xml:space="preserve">(абзац введен </w:t>
      </w:r>
      <w:hyperlink r:id="rId69" w:history="1">
        <w:r>
          <w:rPr>
            <w:color w:val="0000FF"/>
          </w:rPr>
          <w:t>Постановлением</w:t>
        </w:r>
      </w:hyperlink>
      <w:r>
        <w:t xml:space="preserve"> Правительства Самарской области от 02.02.2021 N 41)</w:t>
      </w:r>
    </w:p>
    <w:p w:rsidR="0094515D" w:rsidRDefault="0094515D">
      <w:pPr>
        <w:pStyle w:val="ConsPlusNormal"/>
        <w:spacing w:before="220"/>
        <w:ind w:firstLine="540"/>
        <w:jc w:val="both"/>
      </w:pPr>
      <w:r>
        <w:t xml:space="preserve">Финансирование мероприятий, указанных в </w:t>
      </w:r>
      <w:hyperlink w:anchor="P686" w:history="1">
        <w:r>
          <w:rPr>
            <w:color w:val="0000FF"/>
          </w:rPr>
          <w:t>пунктах 2.4.1</w:t>
        </w:r>
      </w:hyperlink>
      <w:r>
        <w:t xml:space="preserve">, </w:t>
      </w:r>
      <w:hyperlink w:anchor="P686" w:history="1">
        <w:r>
          <w:rPr>
            <w:color w:val="0000FF"/>
          </w:rPr>
          <w:t>2.4.2</w:t>
        </w:r>
      </w:hyperlink>
      <w:r>
        <w:t xml:space="preserve">, </w:t>
      </w:r>
      <w:hyperlink w:anchor="P686" w:history="1">
        <w:r>
          <w:rPr>
            <w:color w:val="0000FF"/>
          </w:rPr>
          <w:t>2.5.6</w:t>
        </w:r>
      </w:hyperlink>
      <w:r>
        <w:t xml:space="preserve">, </w:t>
      </w:r>
      <w:hyperlink w:anchor="P686" w:history="1">
        <w:r>
          <w:rPr>
            <w:color w:val="0000FF"/>
          </w:rPr>
          <w:t>2.5.8 приложения 4</w:t>
        </w:r>
      </w:hyperlink>
      <w:r>
        <w:t xml:space="preserve"> к Государственной программе, осуществляется в форме закупки товаров, работ и услуг для государственных нужд, финансирование остальных мероприятий - в рамках средств, предусмотренных на финансирование текущей деятельности ответственного исполнителя и участников Государственной программы.</w:t>
      </w:r>
    </w:p>
    <w:p w:rsidR="0094515D" w:rsidRDefault="0094515D">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13.03.2019 N 126)</w:t>
      </w:r>
    </w:p>
    <w:p w:rsidR="0094515D" w:rsidRDefault="0094515D">
      <w:pPr>
        <w:pStyle w:val="ConsPlusNormal"/>
        <w:jc w:val="both"/>
      </w:pPr>
    </w:p>
    <w:p w:rsidR="0094515D" w:rsidRDefault="0094515D">
      <w:pPr>
        <w:pStyle w:val="ConsPlusTitle"/>
        <w:jc w:val="center"/>
        <w:outlineLvl w:val="1"/>
      </w:pPr>
      <w:r>
        <w:t>7.1. Механизм реализации Государственной программы</w:t>
      </w:r>
    </w:p>
    <w:p w:rsidR="0094515D" w:rsidRDefault="0094515D">
      <w:pPr>
        <w:pStyle w:val="ConsPlusNormal"/>
        <w:jc w:val="center"/>
      </w:pPr>
      <w:r>
        <w:t xml:space="preserve">(введен </w:t>
      </w:r>
      <w:hyperlink r:id="rId71" w:history="1">
        <w:r>
          <w:rPr>
            <w:color w:val="0000FF"/>
          </w:rPr>
          <w:t>Постановлением</w:t>
        </w:r>
      </w:hyperlink>
      <w:r>
        <w:t xml:space="preserve"> Правительства Самарской области</w:t>
      </w:r>
    </w:p>
    <w:p w:rsidR="0094515D" w:rsidRDefault="0094515D">
      <w:pPr>
        <w:pStyle w:val="ConsPlusNormal"/>
        <w:jc w:val="center"/>
      </w:pPr>
      <w:r>
        <w:t>от 02.02.2021 N 41)</w:t>
      </w:r>
    </w:p>
    <w:p w:rsidR="0094515D" w:rsidRDefault="0094515D">
      <w:pPr>
        <w:pStyle w:val="ConsPlusNormal"/>
        <w:jc w:val="both"/>
      </w:pPr>
    </w:p>
    <w:p w:rsidR="0094515D" w:rsidRDefault="0094515D">
      <w:pPr>
        <w:pStyle w:val="ConsPlusNormal"/>
        <w:ind w:firstLine="540"/>
        <w:jc w:val="both"/>
      </w:pPr>
      <w:r>
        <w:t xml:space="preserve">Текущее управление реализацией Государственной программой осуществляет </w:t>
      </w:r>
      <w:r>
        <w:lastRenderedPageBreak/>
        <w:t>ответственный исполнитель Государственной программы - департамент по вопросам правопорядка и противодействия коррупции Самарской области.</w:t>
      </w:r>
    </w:p>
    <w:p w:rsidR="0094515D" w:rsidRDefault="0094515D">
      <w:pPr>
        <w:pStyle w:val="ConsPlusNormal"/>
        <w:spacing w:before="220"/>
        <w:ind w:firstLine="540"/>
        <w:jc w:val="both"/>
      </w:pPr>
      <w:r>
        <w:t xml:space="preserve">Управление и контроль за ходом реализации Государственной программы осуществляется в соответствии с действующим законодательством, в том числе </w:t>
      </w:r>
      <w:hyperlink r:id="rId72"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94515D" w:rsidRDefault="0094515D">
      <w:pPr>
        <w:pStyle w:val="ConsPlusNormal"/>
        <w:jc w:val="both"/>
      </w:pPr>
    </w:p>
    <w:p w:rsidR="0094515D" w:rsidRDefault="0094515D">
      <w:pPr>
        <w:pStyle w:val="ConsPlusTitle"/>
        <w:jc w:val="center"/>
        <w:outlineLvl w:val="1"/>
      </w:pPr>
      <w:r>
        <w:t>8. Перечень мероприятий Государственной программы</w:t>
      </w:r>
    </w:p>
    <w:p w:rsidR="0094515D" w:rsidRDefault="0094515D">
      <w:pPr>
        <w:pStyle w:val="ConsPlusNormal"/>
        <w:jc w:val="both"/>
      </w:pPr>
    </w:p>
    <w:p w:rsidR="0094515D" w:rsidRDefault="0094515D">
      <w:pPr>
        <w:pStyle w:val="ConsPlusNormal"/>
        <w:ind w:firstLine="540"/>
        <w:jc w:val="both"/>
      </w:pPr>
      <w:hyperlink w:anchor="P686" w:history="1">
        <w:r>
          <w:rPr>
            <w:color w:val="0000FF"/>
          </w:rPr>
          <w:t>Перечень</w:t>
        </w:r>
      </w:hyperlink>
      <w:r>
        <w:t xml:space="preserve"> мероприятий Государственной программы указан в Приложении 4 к Государственной программе.</w:t>
      </w:r>
    </w:p>
    <w:p w:rsidR="0094515D" w:rsidRDefault="0094515D">
      <w:pPr>
        <w:pStyle w:val="ConsPlusNormal"/>
        <w:jc w:val="both"/>
      </w:pPr>
    </w:p>
    <w:p w:rsidR="0094515D" w:rsidRDefault="0094515D">
      <w:pPr>
        <w:pStyle w:val="ConsPlusTitle"/>
        <w:jc w:val="center"/>
        <w:outlineLvl w:val="1"/>
      </w:pPr>
      <w:r>
        <w:t>9. Методика комплексной оценки эффективности реализации</w:t>
      </w:r>
    </w:p>
    <w:p w:rsidR="0094515D" w:rsidRDefault="0094515D">
      <w:pPr>
        <w:pStyle w:val="ConsPlusTitle"/>
        <w:jc w:val="center"/>
      </w:pPr>
      <w:r>
        <w:t>Государственной программы</w:t>
      </w:r>
    </w:p>
    <w:p w:rsidR="0094515D" w:rsidRDefault="0094515D">
      <w:pPr>
        <w:pStyle w:val="ConsPlusNormal"/>
        <w:jc w:val="both"/>
      </w:pPr>
    </w:p>
    <w:p w:rsidR="0094515D" w:rsidRDefault="0094515D">
      <w:pPr>
        <w:pStyle w:val="ConsPlusNormal"/>
        <w:ind w:firstLine="540"/>
        <w:jc w:val="both"/>
      </w:pPr>
      <w:hyperlink w:anchor="P1225" w:history="1">
        <w:r>
          <w:rPr>
            <w:color w:val="0000FF"/>
          </w:rPr>
          <w:t>Методика</w:t>
        </w:r>
      </w:hyperlink>
      <w:r>
        <w:t xml:space="preserve"> комплексной оценки эффективности реализации Государственной программы приведена в приложении 5 к Государственной программе.</w:t>
      </w: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1"/>
      </w:pPr>
      <w:r>
        <w:t>Приложение 1</w:t>
      </w:r>
    </w:p>
    <w:p w:rsidR="0094515D" w:rsidRDefault="0094515D">
      <w:pPr>
        <w:pStyle w:val="ConsPlusNormal"/>
        <w:jc w:val="right"/>
      </w:pPr>
      <w:r>
        <w:t>к Государственной программе</w:t>
      </w:r>
    </w:p>
    <w:p w:rsidR="0094515D" w:rsidRDefault="0094515D">
      <w:pPr>
        <w:pStyle w:val="ConsPlusNormal"/>
        <w:jc w:val="right"/>
      </w:pPr>
      <w:r>
        <w:t>Самарской области</w:t>
      </w:r>
    </w:p>
    <w:p w:rsidR="0094515D" w:rsidRDefault="0094515D">
      <w:pPr>
        <w:pStyle w:val="ConsPlusNormal"/>
        <w:jc w:val="right"/>
      </w:pPr>
      <w:r>
        <w:t>"Противодействие коррупции</w:t>
      </w:r>
    </w:p>
    <w:p w:rsidR="0094515D" w:rsidRDefault="0094515D">
      <w:pPr>
        <w:pStyle w:val="ConsPlusNormal"/>
        <w:jc w:val="right"/>
      </w:pPr>
      <w:r>
        <w:t>в Самарской области</w:t>
      </w:r>
    </w:p>
    <w:p w:rsidR="0094515D" w:rsidRDefault="0094515D">
      <w:pPr>
        <w:pStyle w:val="ConsPlusNormal"/>
        <w:jc w:val="right"/>
      </w:pPr>
      <w:r>
        <w:t>на 2014 - 2023 годы"</w:t>
      </w:r>
    </w:p>
    <w:p w:rsidR="0094515D" w:rsidRDefault="0094515D">
      <w:pPr>
        <w:pStyle w:val="ConsPlusNormal"/>
        <w:jc w:val="both"/>
      </w:pPr>
    </w:p>
    <w:p w:rsidR="0094515D" w:rsidRDefault="0094515D">
      <w:pPr>
        <w:pStyle w:val="ConsPlusTitle"/>
        <w:jc w:val="center"/>
      </w:pPr>
      <w:bookmarkStart w:id="1" w:name="P279"/>
      <w:bookmarkEnd w:id="1"/>
      <w:r>
        <w:t>ПЕРЕЧЕНЬ</w:t>
      </w:r>
    </w:p>
    <w:p w:rsidR="0094515D" w:rsidRDefault="0094515D">
      <w:pPr>
        <w:pStyle w:val="ConsPlusTitle"/>
        <w:jc w:val="center"/>
      </w:pPr>
      <w:r>
        <w:t>СТРАТЕГИЧЕСКИХ ПОКАЗАТЕЛЕЙ (ИНДИКАТОРОВ) ГОСУДАРСТВЕННОЙ</w:t>
      </w:r>
    </w:p>
    <w:p w:rsidR="0094515D" w:rsidRDefault="0094515D">
      <w:pPr>
        <w:pStyle w:val="ConsPlusTitle"/>
        <w:jc w:val="center"/>
      </w:pPr>
      <w:r>
        <w:t>ПРОГРАММЫ САМАРСКОЙ ОБЛАСТИ "ПРОТИВОДЕЙСТВИЕ КОРРУПЦИИ</w:t>
      </w:r>
    </w:p>
    <w:p w:rsidR="0094515D" w:rsidRDefault="0094515D">
      <w:pPr>
        <w:pStyle w:val="ConsPlusTitle"/>
        <w:jc w:val="center"/>
      </w:pPr>
      <w:r>
        <w:t>В САМАРСКОЙ ОБЛАСТИ НА 2014 - 2023 ГОДЫ"</w:t>
      </w:r>
    </w:p>
    <w:p w:rsidR="0094515D" w:rsidRDefault="00945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Постановлений Правительства Самарской области от 27.11.2019 </w:t>
            </w:r>
            <w:hyperlink r:id="rId73" w:history="1">
              <w:r>
                <w:rPr>
                  <w:color w:val="0000FF"/>
                </w:rPr>
                <w:t>N 854</w:t>
              </w:r>
            </w:hyperlink>
            <w:r>
              <w:rPr>
                <w:color w:val="392C69"/>
              </w:rPr>
              <w:t>,</w:t>
            </w:r>
          </w:p>
          <w:p w:rsidR="0094515D" w:rsidRDefault="0094515D">
            <w:pPr>
              <w:pStyle w:val="ConsPlusNormal"/>
              <w:jc w:val="center"/>
            </w:pPr>
            <w:r>
              <w:rPr>
                <w:color w:val="392C69"/>
              </w:rPr>
              <w:t xml:space="preserve">от 02.02.2021 </w:t>
            </w:r>
            <w:hyperlink r:id="rId74" w:history="1">
              <w:r>
                <w:rPr>
                  <w:color w:val="0000FF"/>
                </w:rPr>
                <w:t>N 41</w:t>
              </w:r>
            </w:hyperlink>
            <w:r>
              <w:rPr>
                <w:color w:val="392C69"/>
              </w:rPr>
              <w:t>)</w:t>
            </w:r>
          </w:p>
        </w:tc>
      </w:tr>
    </w:tbl>
    <w:p w:rsidR="0094515D" w:rsidRDefault="0094515D">
      <w:pPr>
        <w:pStyle w:val="ConsPlusNormal"/>
        <w:jc w:val="both"/>
      </w:pPr>
    </w:p>
    <w:p w:rsidR="0094515D" w:rsidRDefault="0094515D">
      <w:pPr>
        <w:sectPr w:rsidR="0094515D" w:rsidSect="000246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91"/>
        <w:gridCol w:w="1065"/>
        <w:gridCol w:w="1020"/>
        <w:gridCol w:w="981"/>
        <w:gridCol w:w="981"/>
        <w:gridCol w:w="981"/>
        <w:gridCol w:w="982"/>
        <w:gridCol w:w="981"/>
        <w:gridCol w:w="981"/>
        <w:gridCol w:w="981"/>
        <w:gridCol w:w="982"/>
        <w:gridCol w:w="981"/>
        <w:gridCol w:w="981"/>
        <w:gridCol w:w="981"/>
        <w:gridCol w:w="982"/>
      </w:tblGrid>
      <w:tr w:rsidR="0094515D">
        <w:tc>
          <w:tcPr>
            <w:tcW w:w="567" w:type="dxa"/>
            <w:vMerge w:val="restart"/>
          </w:tcPr>
          <w:p w:rsidR="0094515D" w:rsidRDefault="0094515D">
            <w:pPr>
              <w:pStyle w:val="ConsPlusNormal"/>
              <w:jc w:val="center"/>
            </w:pPr>
            <w:r>
              <w:lastRenderedPageBreak/>
              <w:t>N п/п</w:t>
            </w:r>
          </w:p>
        </w:tc>
        <w:tc>
          <w:tcPr>
            <w:tcW w:w="3118" w:type="dxa"/>
            <w:vMerge w:val="restart"/>
          </w:tcPr>
          <w:p w:rsidR="0094515D" w:rsidRDefault="0094515D">
            <w:pPr>
              <w:pStyle w:val="ConsPlusNormal"/>
              <w:jc w:val="center"/>
            </w:pPr>
            <w:r>
              <w:t>Наименование цели, стратегического показателя (индикатора)</w:t>
            </w:r>
          </w:p>
        </w:tc>
        <w:tc>
          <w:tcPr>
            <w:tcW w:w="1191" w:type="dxa"/>
            <w:vMerge w:val="restart"/>
          </w:tcPr>
          <w:p w:rsidR="0094515D" w:rsidRDefault="0094515D">
            <w:pPr>
              <w:pStyle w:val="ConsPlusNormal"/>
              <w:jc w:val="center"/>
            </w:pPr>
            <w:r>
              <w:t>Единица измерения</w:t>
            </w:r>
          </w:p>
        </w:tc>
        <w:tc>
          <w:tcPr>
            <w:tcW w:w="13860" w:type="dxa"/>
            <w:gridSpan w:val="14"/>
          </w:tcPr>
          <w:p w:rsidR="0094515D" w:rsidRDefault="0094515D">
            <w:pPr>
              <w:pStyle w:val="ConsPlusNormal"/>
              <w:jc w:val="center"/>
            </w:pPr>
            <w:r>
              <w:t>Значение стратегического показателя (индикатора) по годам</w:t>
            </w:r>
          </w:p>
        </w:tc>
      </w:tr>
      <w:tr w:rsidR="0094515D">
        <w:tc>
          <w:tcPr>
            <w:tcW w:w="567" w:type="dxa"/>
            <w:vMerge/>
          </w:tcPr>
          <w:p w:rsidR="0094515D" w:rsidRDefault="0094515D"/>
        </w:tc>
        <w:tc>
          <w:tcPr>
            <w:tcW w:w="3118" w:type="dxa"/>
            <w:vMerge/>
          </w:tcPr>
          <w:p w:rsidR="0094515D" w:rsidRDefault="0094515D"/>
        </w:tc>
        <w:tc>
          <w:tcPr>
            <w:tcW w:w="1191" w:type="dxa"/>
            <w:vMerge/>
          </w:tcPr>
          <w:p w:rsidR="0094515D" w:rsidRDefault="0094515D"/>
        </w:tc>
        <w:tc>
          <w:tcPr>
            <w:tcW w:w="1065" w:type="dxa"/>
            <w:vMerge w:val="restart"/>
          </w:tcPr>
          <w:p w:rsidR="0094515D" w:rsidRDefault="0094515D">
            <w:pPr>
              <w:pStyle w:val="ConsPlusNormal"/>
              <w:jc w:val="center"/>
            </w:pPr>
            <w:r>
              <w:t>Отчет 2017</w:t>
            </w:r>
          </w:p>
        </w:tc>
        <w:tc>
          <w:tcPr>
            <w:tcW w:w="1020" w:type="dxa"/>
            <w:vMerge w:val="restart"/>
          </w:tcPr>
          <w:p w:rsidR="0094515D" w:rsidRDefault="0094515D">
            <w:pPr>
              <w:pStyle w:val="ConsPlusNormal"/>
              <w:jc w:val="center"/>
            </w:pPr>
            <w:r>
              <w:t>Оценка 2018</w:t>
            </w:r>
          </w:p>
        </w:tc>
        <w:tc>
          <w:tcPr>
            <w:tcW w:w="11775" w:type="dxa"/>
            <w:gridSpan w:val="12"/>
          </w:tcPr>
          <w:p w:rsidR="0094515D" w:rsidRDefault="0094515D">
            <w:pPr>
              <w:pStyle w:val="ConsPlusNormal"/>
              <w:jc w:val="center"/>
            </w:pPr>
            <w:r>
              <w:t>Плановый период (прогноз)</w:t>
            </w:r>
          </w:p>
        </w:tc>
      </w:tr>
      <w:tr w:rsidR="0094515D">
        <w:tc>
          <w:tcPr>
            <w:tcW w:w="567" w:type="dxa"/>
            <w:vMerge/>
          </w:tcPr>
          <w:p w:rsidR="0094515D" w:rsidRDefault="0094515D"/>
        </w:tc>
        <w:tc>
          <w:tcPr>
            <w:tcW w:w="3118" w:type="dxa"/>
            <w:vMerge/>
          </w:tcPr>
          <w:p w:rsidR="0094515D" w:rsidRDefault="0094515D"/>
        </w:tc>
        <w:tc>
          <w:tcPr>
            <w:tcW w:w="1191" w:type="dxa"/>
            <w:vMerge/>
          </w:tcPr>
          <w:p w:rsidR="0094515D" w:rsidRDefault="0094515D"/>
        </w:tc>
        <w:tc>
          <w:tcPr>
            <w:tcW w:w="1065" w:type="dxa"/>
            <w:vMerge/>
          </w:tcPr>
          <w:p w:rsidR="0094515D" w:rsidRDefault="0094515D"/>
        </w:tc>
        <w:tc>
          <w:tcPr>
            <w:tcW w:w="1020" w:type="dxa"/>
            <w:vMerge/>
          </w:tcPr>
          <w:p w:rsidR="0094515D" w:rsidRDefault="0094515D"/>
        </w:tc>
        <w:tc>
          <w:tcPr>
            <w:tcW w:w="981" w:type="dxa"/>
          </w:tcPr>
          <w:p w:rsidR="0094515D" w:rsidRDefault="0094515D">
            <w:pPr>
              <w:pStyle w:val="ConsPlusNormal"/>
              <w:jc w:val="center"/>
            </w:pPr>
            <w:r>
              <w:t>2019</w:t>
            </w:r>
          </w:p>
        </w:tc>
        <w:tc>
          <w:tcPr>
            <w:tcW w:w="981" w:type="dxa"/>
          </w:tcPr>
          <w:p w:rsidR="0094515D" w:rsidRDefault="0094515D">
            <w:pPr>
              <w:pStyle w:val="ConsPlusNormal"/>
              <w:jc w:val="center"/>
            </w:pPr>
            <w:r>
              <w:t>2020</w:t>
            </w:r>
          </w:p>
        </w:tc>
        <w:tc>
          <w:tcPr>
            <w:tcW w:w="981" w:type="dxa"/>
          </w:tcPr>
          <w:p w:rsidR="0094515D" w:rsidRDefault="0094515D">
            <w:pPr>
              <w:pStyle w:val="ConsPlusNormal"/>
              <w:jc w:val="center"/>
            </w:pPr>
            <w:r>
              <w:t>2021</w:t>
            </w:r>
          </w:p>
        </w:tc>
        <w:tc>
          <w:tcPr>
            <w:tcW w:w="982" w:type="dxa"/>
          </w:tcPr>
          <w:p w:rsidR="0094515D" w:rsidRDefault="0094515D">
            <w:pPr>
              <w:pStyle w:val="ConsPlusNormal"/>
              <w:jc w:val="center"/>
            </w:pPr>
            <w:r>
              <w:t>2022</w:t>
            </w:r>
          </w:p>
        </w:tc>
        <w:tc>
          <w:tcPr>
            <w:tcW w:w="981" w:type="dxa"/>
          </w:tcPr>
          <w:p w:rsidR="0094515D" w:rsidRDefault="0094515D">
            <w:pPr>
              <w:pStyle w:val="ConsPlusNormal"/>
              <w:jc w:val="center"/>
            </w:pPr>
            <w:r>
              <w:t>2023</w:t>
            </w:r>
          </w:p>
        </w:tc>
        <w:tc>
          <w:tcPr>
            <w:tcW w:w="981" w:type="dxa"/>
          </w:tcPr>
          <w:p w:rsidR="0094515D" w:rsidRDefault="0094515D">
            <w:pPr>
              <w:pStyle w:val="ConsPlusNormal"/>
              <w:jc w:val="center"/>
            </w:pPr>
            <w:r>
              <w:t>2024</w:t>
            </w:r>
          </w:p>
        </w:tc>
        <w:tc>
          <w:tcPr>
            <w:tcW w:w="981" w:type="dxa"/>
          </w:tcPr>
          <w:p w:rsidR="0094515D" w:rsidRDefault="0094515D">
            <w:pPr>
              <w:pStyle w:val="ConsPlusNormal"/>
              <w:jc w:val="center"/>
            </w:pPr>
            <w:r>
              <w:t>2025</w:t>
            </w:r>
          </w:p>
        </w:tc>
        <w:tc>
          <w:tcPr>
            <w:tcW w:w="982" w:type="dxa"/>
          </w:tcPr>
          <w:p w:rsidR="0094515D" w:rsidRDefault="0094515D">
            <w:pPr>
              <w:pStyle w:val="ConsPlusNormal"/>
              <w:jc w:val="center"/>
            </w:pPr>
            <w:r>
              <w:t>2026</w:t>
            </w:r>
          </w:p>
        </w:tc>
        <w:tc>
          <w:tcPr>
            <w:tcW w:w="981" w:type="dxa"/>
          </w:tcPr>
          <w:p w:rsidR="0094515D" w:rsidRDefault="0094515D">
            <w:pPr>
              <w:pStyle w:val="ConsPlusNormal"/>
              <w:jc w:val="center"/>
            </w:pPr>
            <w:r>
              <w:t>2027</w:t>
            </w:r>
          </w:p>
        </w:tc>
        <w:tc>
          <w:tcPr>
            <w:tcW w:w="981" w:type="dxa"/>
          </w:tcPr>
          <w:p w:rsidR="0094515D" w:rsidRDefault="0094515D">
            <w:pPr>
              <w:pStyle w:val="ConsPlusNormal"/>
              <w:jc w:val="center"/>
            </w:pPr>
            <w:r>
              <w:t>2028</w:t>
            </w:r>
          </w:p>
        </w:tc>
        <w:tc>
          <w:tcPr>
            <w:tcW w:w="981" w:type="dxa"/>
          </w:tcPr>
          <w:p w:rsidR="0094515D" w:rsidRDefault="0094515D">
            <w:pPr>
              <w:pStyle w:val="ConsPlusNormal"/>
              <w:jc w:val="center"/>
            </w:pPr>
            <w:r>
              <w:t>2029</w:t>
            </w:r>
          </w:p>
        </w:tc>
        <w:tc>
          <w:tcPr>
            <w:tcW w:w="982" w:type="dxa"/>
          </w:tcPr>
          <w:p w:rsidR="0094515D" w:rsidRDefault="0094515D">
            <w:pPr>
              <w:pStyle w:val="ConsPlusNormal"/>
              <w:jc w:val="center"/>
            </w:pPr>
            <w:r>
              <w:t>2030</w:t>
            </w:r>
          </w:p>
        </w:tc>
      </w:tr>
      <w:tr w:rsidR="0094515D">
        <w:tblPrEx>
          <w:tblBorders>
            <w:left w:val="nil"/>
            <w:right w:val="nil"/>
            <w:insideH w:val="nil"/>
          </w:tblBorders>
        </w:tblPrEx>
        <w:tc>
          <w:tcPr>
            <w:tcW w:w="18736" w:type="dxa"/>
            <w:gridSpan w:val="17"/>
            <w:tcBorders>
              <w:left w:val="nil"/>
              <w:bottom w:val="nil"/>
              <w:right w:val="nil"/>
            </w:tcBorders>
          </w:tcPr>
          <w:p w:rsidR="0094515D" w:rsidRDefault="0094515D">
            <w:pPr>
              <w:pStyle w:val="ConsPlusNormal"/>
              <w:jc w:val="center"/>
              <w:outlineLvl w:val="2"/>
            </w:pPr>
            <w:r>
              <w:t>Цель: снижение уровня коррупции в Самарской области</w:t>
            </w:r>
          </w:p>
        </w:tc>
      </w:tr>
      <w:tr w:rsidR="0094515D">
        <w:tblPrEx>
          <w:tblBorders>
            <w:left w:val="nil"/>
            <w:right w:val="nil"/>
            <w:insideH w:val="nil"/>
            <w:insideV w:val="nil"/>
          </w:tblBorders>
        </w:tblPrEx>
        <w:tc>
          <w:tcPr>
            <w:tcW w:w="567" w:type="dxa"/>
            <w:tcBorders>
              <w:top w:val="nil"/>
              <w:bottom w:val="nil"/>
            </w:tcBorders>
          </w:tcPr>
          <w:p w:rsidR="0094515D" w:rsidRDefault="0094515D">
            <w:pPr>
              <w:pStyle w:val="ConsPlusNormal"/>
              <w:jc w:val="center"/>
            </w:pPr>
            <w:r>
              <w:t>1.</w:t>
            </w:r>
          </w:p>
        </w:tc>
        <w:tc>
          <w:tcPr>
            <w:tcW w:w="3118" w:type="dxa"/>
            <w:tcBorders>
              <w:top w:val="nil"/>
              <w:bottom w:val="nil"/>
            </w:tcBorders>
          </w:tcPr>
          <w:p w:rsidR="0094515D" w:rsidRDefault="0094515D">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1191" w:type="dxa"/>
            <w:tcBorders>
              <w:top w:val="nil"/>
              <w:bottom w:val="nil"/>
            </w:tcBorders>
          </w:tcPr>
          <w:p w:rsidR="0094515D" w:rsidRDefault="0094515D">
            <w:pPr>
              <w:pStyle w:val="ConsPlusNormal"/>
              <w:jc w:val="center"/>
            </w:pPr>
            <w:r>
              <w:t>%</w:t>
            </w:r>
          </w:p>
        </w:tc>
        <w:tc>
          <w:tcPr>
            <w:tcW w:w="1065" w:type="dxa"/>
            <w:tcBorders>
              <w:top w:val="nil"/>
              <w:bottom w:val="nil"/>
            </w:tcBorders>
          </w:tcPr>
          <w:p w:rsidR="0094515D" w:rsidRDefault="0094515D">
            <w:pPr>
              <w:pStyle w:val="ConsPlusNormal"/>
            </w:pPr>
          </w:p>
        </w:tc>
        <w:tc>
          <w:tcPr>
            <w:tcW w:w="1020" w:type="dxa"/>
            <w:tcBorders>
              <w:top w:val="nil"/>
              <w:bottom w:val="nil"/>
            </w:tcBorders>
          </w:tcPr>
          <w:p w:rsidR="0094515D" w:rsidRDefault="0094515D">
            <w:pPr>
              <w:pStyle w:val="ConsPlusNormal"/>
              <w:jc w:val="center"/>
            </w:pPr>
            <w:r>
              <w:t>25</w:t>
            </w:r>
          </w:p>
        </w:tc>
        <w:tc>
          <w:tcPr>
            <w:tcW w:w="981" w:type="dxa"/>
            <w:tcBorders>
              <w:top w:val="nil"/>
              <w:bottom w:val="nil"/>
            </w:tcBorders>
          </w:tcPr>
          <w:p w:rsidR="0094515D" w:rsidRDefault="0094515D">
            <w:pPr>
              <w:pStyle w:val="ConsPlusNormal"/>
              <w:jc w:val="center"/>
            </w:pPr>
            <w:r>
              <w:t>24</w:t>
            </w:r>
          </w:p>
        </w:tc>
        <w:tc>
          <w:tcPr>
            <w:tcW w:w="981" w:type="dxa"/>
            <w:tcBorders>
              <w:top w:val="nil"/>
              <w:bottom w:val="nil"/>
            </w:tcBorders>
          </w:tcPr>
          <w:p w:rsidR="0094515D" w:rsidRDefault="0094515D">
            <w:pPr>
              <w:pStyle w:val="ConsPlusNormal"/>
              <w:jc w:val="center"/>
            </w:pPr>
            <w:r>
              <w:t>23</w:t>
            </w:r>
          </w:p>
        </w:tc>
        <w:tc>
          <w:tcPr>
            <w:tcW w:w="981" w:type="dxa"/>
            <w:tcBorders>
              <w:top w:val="nil"/>
              <w:bottom w:val="nil"/>
            </w:tcBorders>
          </w:tcPr>
          <w:p w:rsidR="0094515D" w:rsidRDefault="0094515D">
            <w:pPr>
              <w:pStyle w:val="ConsPlusNormal"/>
              <w:jc w:val="center"/>
            </w:pPr>
            <w:r>
              <w:t>22</w:t>
            </w:r>
          </w:p>
        </w:tc>
        <w:tc>
          <w:tcPr>
            <w:tcW w:w="982" w:type="dxa"/>
            <w:tcBorders>
              <w:top w:val="nil"/>
              <w:bottom w:val="nil"/>
            </w:tcBorders>
          </w:tcPr>
          <w:p w:rsidR="0094515D" w:rsidRDefault="0094515D">
            <w:pPr>
              <w:pStyle w:val="ConsPlusNormal"/>
              <w:jc w:val="center"/>
            </w:pPr>
            <w:r>
              <w:t>21</w:t>
            </w:r>
          </w:p>
        </w:tc>
        <w:tc>
          <w:tcPr>
            <w:tcW w:w="981" w:type="dxa"/>
            <w:tcBorders>
              <w:top w:val="nil"/>
              <w:bottom w:val="nil"/>
            </w:tcBorders>
          </w:tcPr>
          <w:p w:rsidR="0094515D" w:rsidRDefault="0094515D">
            <w:pPr>
              <w:pStyle w:val="ConsPlusNormal"/>
              <w:jc w:val="center"/>
            </w:pPr>
            <w:r>
              <w:t>20</w:t>
            </w:r>
          </w:p>
        </w:tc>
        <w:tc>
          <w:tcPr>
            <w:tcW w:w="981" w:type="dxa"/>
            <w:tcBorders>
              <w:top w:val="nil"/>
              <w:bottom w:val="nil"/>
            </w:tcBorders>
          </w:tcPr>
          <w:p w:rsidR="0094515D" w:rsidRDefault="0094515D">
            <w:pPr>
              <w:pStyle w:val="ConsPlusNormal"/>
              <w:jc w:val="center"/>
            </w:pPr>
            <w:r>
              <w:t>19</w:t>
            </w:r>
          </w:p>
        </w:tc>
        <w:tc>
          <w:tcPr>
            <w:tcW w:w="981" w:type="dxa"/>
            <w:tcBorders>
              <w:top w:val="nil"/>
              <w:bottom w:val="nil"/>
            </w:tcBorders>
          </w:tcPr>
          <w:p w:rsidR="0094515D" w:rsidRDefault="0094515D">
            <w:pPr>
              <w:pStyle w:val="ConsPlusNormal"/>
              <w:jc w:val="center"/>
            </w:pPr>
            <w:r>
              <w:t>18</w:t>
            </w:r>
          </w:p>
        </w:tc>
        <w:tc>
          <w:tcPr>
            <w:tcW w:w="982" w:type="dxa"/>
            <w:tcBorders>
              <w:top w:val="nil"/>
              <w:bottom w:val="nil"/>
            </w:tcBorders>
          </w:tcPr>
          <w:p w:rsidR="0094515D" w:rsidRDefault="0094515D">
            <w:pPr>
              <w:pStyle w:val="ConsPlusNormal"/>
              <w:jc w:val="center"/>
            </w:pPr>
            <w:r>
              <w:t>17</w:t>
            </w:r>
          </w:p>
        </w:tc>
        <w:tc>
          <w:tcPr>
            <w:tcW w:w="981" w:type="dxa"/>
            <w:tcBorders>
              <w:top w:val="nil"/>
              <w:bottom w:val="nil"/>
            </w:tcBorders>
          </w:tcPr>
          <w:p w:rsidR="0094515D" w:rsidRDefault="0094515D">
            <w:pPr>
              <w:pStyle w:val="ConsPlusNormal"/>
              <w:jc w:val="center"/>
            </w:pPr>
            <w:r>
              <w:t>16</w:t>
            </w:r>
          </w:p>
        </w:tc>
        <w:tc>
          <w:tcPr>
            <w:tcW w:w="981" w:type="dxa"/>
            <w:tcBorders>
              <w:top w:val="nil"/>
              <w:bottom w:val="nil"/>
            </w:tcBorders>
          </w:tcPr>
          <w:p w:rsidR="0094515D" w:rsidRDefault="0094515D">
            <w:pPr>
              <w:pStyle w:val="ConsPlusNormal"/>
              <w:jc w:val="center"/>
            </w:pPr>
            <w:r>
              <w:t>15</w:t>
            </w:r>
          </w:p>
        </w:tc>
        <w:tc>
          <w:tcPr>
            <w:tcW w:w="981" w:type="dxa"/>
            <w:tcBorders>
              <w:top w:val="nil"/>
              <w:bottom w:val="nil"/>
            </w:tcBorders>
          </w:tcPr>
          <w:p w:rsidR="0094515D" w:rsidRDefault="0094515D">
            <w:pPr>
              <w:pStyle w:val="ConsPlusNormal"/>
              <w:jc w:val="center"/>
            </w:pPr>
            <w:r>
              <w:t>14</w:t>
            </w:r>
          </w:p>
        </w:tc>
        <w:tc>
          <w:tcPr>
            <w:tcW w:w="982" w:type="dxa"/>
            <w:tcBorders>
              <w:top w:val="nil"/>
              <w:bottom w:val="nil"/>
            </w:tcBorders>
          </w:tcPr>
          <w:p w:rsidR="0094515D" w:rsidRDefault="0094515D">
            <w:pPr>
              <w:pStyle w:val="ConsPlusNormal"/>
              <w:jc w:val="center"/>
            </w:pPr>
            <w:r>
              <w:t>13</w:t>
            </w:r>
          </w:p>
        </w:tc>
      </w:tr>
    </w:tbl>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1"/>
      </w:pPr>
      <w:r>
        <w:t>Приложение 2</w:t>
      </w:r>
    </w:p>
    <w:p w:rsidR="0094515D" w:rsidRDefault="0094515D">
      <w:pPr>
        <w:pStyle w:val="ConsPlusNormal"/>
        <w:jc w:val="right"/>
      </w:pPr>
      <w:r>
        <w:t>к Государственной программе</w:t>
      </w:r>
    </w:p>
    <w:p w:rsidR="0094515D" w:rsidRDefault="0094515D">
      <w:pPr>
        <w:pStyle w:val="ConsPlusNormal"/>
        <w:jc w:val="right"/>
      </w:pPr>
      <w:r>
        <w:t>Самарской области</w:t>
      </w:r>
    </w:p>
    <w:p w:rsidR="0094515D" w:rsidRDefault="0094515D">
      <w:pPr>
        <w:pStyle w:val="ConsPlusNormal"/>
        <w:jc w:val="right"/>
      </w:pPr>
      <w:r>
        <w:t>"Противодействие коррупции</w:t>
      </w:r>
    </w:p>
    <w:p w:rsidR="0094515D" w:rsidRDefault="0094515D">
      <w:pPr>
        <w:pStyle w:val="ConsPlusNormal"/>
        <w:jc w:val="right"/>
      </w:pPr>
      <w:r>
        <w:t>в Самарской области</w:t>
      </w:r>
    </w:p>
    <w:p w:rsidR="0094515D" w:rsidRDefault="0094515D">
      <w:pPr>
        <w:pStyle w:val="ConsPlusNormal"/>
        <w:jc w:val="right"/>
      </w:pPr>
      <w:r>
        <w:t>на 2014 - 2023 годы"</w:t>
      </w:r>
    </w:p>
    <w:p w:rsidR="0094515D" w:rsidRDefault="0094515D">
      <w:pPr>
        <w:pStyle w:val="ConsPlusNormal"/>
        <w:jc w:val="both"/>
      </w:pPr>
    </w:p>
    <w:p w:rsidR="0094515D" w:rsidRDefault="0094515D">
      <w:pPr>
        <w:pStyle w:val="ConsPlusTitle"/>
        <w:jc w:val="center"/>
      </w:pPr>
      <w:bookmarkStart w:id="2" w:name="P336"/>
      <w:bookmarkEnd w:id="2"/>
      <w:r>
        <w:t>ПЕРЕЧЕНЬ</w:t>
      </w:r>
    </w:p>
    <w:p w:rsidR="0094515D" w:rsidRDefault="0094515D">
      <w:pPr>
        <w:pStyle w:val="ConsPlusTitle"/>
        <w:jc w:val="center"/>
      </w:pPr>
      <w:r>
        <w:t>ТАКТИЧЕСКИХ ПОКАЗАТЕЛЕЙ (ИНДИКАТОРОВ), ХАРАКТЕРИЗУЮЩИХ</w:t>
      </w:r>
    </w:p>
    <w:p w:rsidR="0094515D" w:rsidRDefault="0094515D">
      <w:pPr>
        <w:pStyle w:val="ConsPlusTitle"/>
        <w:jc w:val="center"/>
      </w:pPr>
      <w:r>
        <w:t>ЕЖЕГОДНЫЙ ХОД И ИТОГИ РЕАЛИЗАЦИИ ГОСУДАРСТВЕННОЙ ПРОГРАММЫ</w:t>
      </w:r>
    </w:p>
    <w:p w:rsidR="0094515D" w:rsidRDefault="0094515D">
      <w:pPr>
        <w:pStyle w:val="ConsPlusTitle"/>
        <w:jc w:val="center"/>
      </w:pPr>
      <w:r>
        <w:t>САМАРСКОЙ ОБЛАСТИ "ПРОТИВОДЕЙСТВИЕ КОРРУПЦИИ В САМАРСКОЙ</w:t>
      </w:r>
    </w:p>
    <w:p w:rsidR="0094515D" w:rsidRDefault="0094515D">
      <w:pPr>
        <w:pStyle w:val="ConsPlusTitle"/>
        <w:jc w:val="center"/>
      </w:pPr>
      <w:r>
        <w:t>ОБЛАСТИ НА 2014 - 2023 ГОДЫ"</w:t>
      </w:r>
    </w:p>
    <w:p w:rsidR="0094515D" w:rsidRDefault="009451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lastRenderedPageBreak/>
              <w:t xml:space="preserve">(в ред. </w:t>
            </w:r>
            <w:hyperlink r:id="rId75" w:history="1">
              <w:r>
                <w:rPr>
                  <w:color w:val="0000FF"/>
                </w:rPr>
                <w:t>Постановления</w:t>
              </w:r>
            </w:hyperlink>
            <w:r>
              <w:rPr>
                <w:color w:val="392C69"/>
              </w:rPr>
              <w:t xml:space="preserve"> Правительства Самарской области от 02.02.2021 N 41)</w:t>
            </w:r>
          </w:p>
        </w:tc>
      </w:tr>
    </w:tbl>
    <w:p w:rsidR="0094515D" w:rsidRDefault="009451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22"/>
        <w:gridCol w:w="1140"/>
        <w:gridCol w:w="843"/>
        <w:gridCol w:w="992"/>
        <w:gridCol w:w="850"/>
        <w:gridCol w:w="850"/>
        <w:gridCol w:w="850"/>
        <w:gridCol w:w="850"/>
        <w:gridCol w:w="850"/>
        <w:gridCol w:w="850"/>
        <w:gridCol w:w="850"/>
        <w:gridCol w:w="850"/>
        <w:gridCol w:w="794"/>
        <w:gridCol w:w="850"/>
      </w:tblGrid>
      <w:tr w:rsidR="0094515D">
        <w:tc>
          <w:tcPr>
            <w:tcW w:w="737" w:type="dxa"/>
            <w:vMerge w:val="restart"/>
            <w:tcBorders>
              <w:top w:val="single" w:sz="4" w:space="0" w:color="auto"/>
              <w:bottom w:val="single" w:sz="4" w:space="0" w:color="auto"/>
            </w:tcBorders>
          </w:tcPr>
          <w:p w:rsidR="0094515D" w:rsidRDefault="0094515D">
            <w:pPr>
              <w:pStyle w:val="ConsPlusNormal"/>
              <w:jc w:val="center"/>
            </w:pPr>
            <w:r>
              <w:t>N п/п</w:t>
            </w:r>
          </w:p>
        </w:tc>
        <w:tc>
          <w:tcPr>
            <w:tcW w:w="3822" w:type="dxa"/>
            <w:vMerge w:val="restart"/>
            <w:tcBorders>
              <w:top w:val="single" w:sz="4" w:space="0" w:color="auto"/>
              <w:bottom w:val="single" w:sz="4" w:space="0" w:color="auto"/>
            </w:tcBorders>
          </w:tcPr>
          <w:p w:rsidR="0094515D" w:rsidRDefault="0094515D">
            <w:pPr>
              <w:pStyle w:val="ConsPlusNormal"/>
              <w:jc w:val="center"/>
            </w:pPr>
            <w:r>
              <w:t>Наименование цели, задачи, тактического показателя (индикатора)</w:t>
            </w:r>
          </w:p>
        </w:tc>
        <w:tc>
          <w:tcPr>
            <w:tcW w:w="1140" w:type="dxa"/>
            <w:vMerge w:val="restart"/>
            <w:tcBorders>
              <w:top w:val="single" w:sz="4" w:space="0" w:color="auto"/>
              <w:bottom w:val="single" w:sz="4" w:space="0" w:color="auto"/>
            </w:tcBorders>
          </w:tcPr>
          <w:p w:rsidR="0094515D" w:rsidRDefault="0094515D">
            <w:pPr>
              <w:pStyle w:val="ConsPlusNormal"/>
              <w:jc w:val="center"/>
            </w:pPr>
            <w:r>
              <w:t>Единица измерения</w:t>
            </w:r>
          </w:p>
        </w:tc>
        <w:tc>
          <w:tcPr>
            <w:tcW w:w="10279" w:type="dxa"/>
            <w:gridSpan w:val="12"/>
            <w:tcBorders>
              <w:top w:val="single" w:sz="4" w:space="0" w:color="auto"/>
              <w:bottom w:val="single" w:sz="4" w:space="0" w:color="auto"/>
            </w:tcBorders>
          </w:tcPr>
          <w:p w:rsidR="0094515D" w:rsidRDefault="0094515D">
            <w:pPr>
              <w:pStyle w:val="ConsPlusNormal"/>
              <w:jc w:val="center"/>
            </w:pPr>
            <w:r>
              <w:t>Значение тактического показателя (индикатора) по годам</w:t>
            </w:r>
          </w:p>
        </w:tc>
      </w:tr>
      <w:tr w:rsidR="0094515D">
        <w:tc>
          <w:tcPr>
            <w:tcW w:w="737" w:type="dxa"/>
            <w:vMerge/>
            <w:tcBorders>
              <w:top w:val="single" w:sz="4" w:space="0" w:color="auto"/>
              <w:bottom w:val="single" w:sz="4" w:space="0" w:color="auto"/>
            </w:tcBorders>
          </w:tcPr>
          <w:p w:rsidR="0094515D" w:rsidRDefault="0094515D"/>
        </w:tc>
        <w:tc>
          <w:tcPr>
            <w:tcW w:w="3822" w:type="dxa"/>
            <w:vMerge/>
            <w:tcBorders>
              <w:top w:val="single" w:sz="4" w:space="0" w:color="auto"/>
              <w:bottom w:val="single" w:sz="4" w:space="0" w:color="auto"/>
            </w:tcBorders>
          </w:tcPr>
          <w:p w:rsidR="0094515D" w:rsidRDefault="0094515D"/>
        </w:tc>
        <w:tc>
          <w:tcPr>
            <w:tcW w:w="1140" w:type="dxa"/>
            <w:vMerge/>
            <w:tcBorders>
              <w:top w:val="single" w:sz="4" w:space="0" w:color="auto"/>
              <w:bottom w:val="single" w:sz="4" w:space="0" w:color="auto"/>
            </w:tcBorders>
          </w:tcPr>
          <w:p w:rsidR="0094515D" w:rsidRDefault="0094515D"/>
        </w:tc>
        <w:tc>
          <w:tcPr>
            <w:tcW w:w="843" w:type="dxa"/>
            <w:vMerge w:val="restart"/>
            <w:tcBorders>
              <w:top w:val="single" w:sz="4" w:space="0" w:color="auto"/>
              <w:bottom w:val="single" w:sz="4" w:space="0" w:color="auto"/>
            </w:tcBorders>
          </w:tcPr>
          <w:p w:rsidR="0094515D" w:rsidRDefault="0094515D">
            <w:pPr>
              <w:pStyle w:val="ConsPlusNormal"/>
              <w:jc w:val="center"/>
            </w:pPr>
            <w:r>
              <w:t>Отчет 2012</w:t>
            </w:r>
          </w:p>
        </w:tc>
        <w:tc>
          <w:tcPr>
            <w:tcW w:w="992" w:type="dxa"/>
            <w:vMerge w:val="restart"/>
            <w:tcBorders>
              <w:top w:val="single" w:sz="4" w:space="0" w:color="auto"/>
              <w:bottom w:val="single" w:sz="4" w:space="0" w:color="auto"/>
            </w:tcBorders>
          </w:tcPr>
          <w:p w:rsidR="0094515D" w:rsidRDefault="0094515D">
            <w:pPr>
              <w:pStyle w:val="ConsPlusNormal"/>
              <w:jc w:val="center"/>
            </w:pPr>
            <w:r>
              <w:t>Оценка 2013</w:t>
            </w:r>
          </w:p>
        </w:tc>
        <w:tc>
          <w:tcPr>
            <w:tcW w:w="8444" w:type="dxa"/>
            <w:gridSpan w:val="10"/>
            <w:tcBorders>
              <w:top w:val="single" w:sz="4" w:space="0" w:color="auto"/>
              <w:bottom w:val="single" w:sz="4" w:space="0" w:color="auto"/>
            </w:tcBorders>
          </w:tcPr>
          <w:p w:rsidR="0094515D" w:rsidRDefault="0094515D">
            <w:pPr>
              <w:pStyle w:val="ConsPlusNormal"/>
              <w:jc w:val="center"/>
            </w:pPr>
            <w:r>
              <w:t>Плановый период (прогноз)</w:t>
            </w:r>
          </w:p>
        </w:tc>
      </w:tr>
      <w:tr w:rsidR="0094515D">
        <w:tc>
          <w:tcPr>
            <w:tcW w:w="737" w:type="dxa"/>
            <w:vMerge/>
            <w:tcBorders>
              <w:top w:val="single" w:sz="4" w:space="0" w:color="auto"/>
              <w:bottom w:val="single" w:sz="4" w:space="0" w:color="auto"/>
            </w:tcBorders>
          </w:tcPr>
          <w:p w:rsidR="0094515D" w:rsidRDefault="0094515D"/>
        </w:tc>
        <w:tc>
          <w:tcPr>
            <w:tcW w:w="3822" w:type="dxa"/>
            <w:vMerge/>
            <w:tcBorders>
              <w:top w:val="single" w:sz="4" w:space="0" w:color="auto"/>
              <w:bottom w:val="single" w:sz="4" w:space="0" w:color="auto"/>
            </w:tcBorders>
          </w:tcPr>
          <w:p w:rsidR="0094515D" w:rsidRDefault="0094515D"/>
        </w:tc>
        <w:tc>
          <w:tcPr>
            <w:tcW w:w="1140" w:type="dxa"/>
            <w:vMerge/>
            <w:tcBorders>
              <w:top w:val="single" w:sz="4" w:space="0" w:color="auto"/>
              <w:bottom w:val="single" w:sz="4" w:space="0" w:color="auto"/>
            </w:tcBorders>
          </w:tcPr>
          <w:p w:rsidR="0094515D" w:rsidRDefault="0094515D"/>
        </w:tc>
        <w:tc>
          <w:tcPr>
            <w:tcW w:w="843" w:type="dxa"/>
            <w:vMerge/>
            <w:tcBorders>
              <w:top w:val="single" w:sz="4" w:space="0" w:color="auto"/>
              <w:bottom w:val="single" w:sz="4" w:space="0" w:color="auto"/>
            </w:tcBorders>
          </w:tcPr>
          <w:p w:rsidR="0094515D" w:rsidRDefault="0094515D"/>
        </w:tc>
        <w:tc>
          <w:tcPr>
            <w:tcW w:w="992" w:type="dxa"/>
            <w:vMerge/>
            <w:tcBorders>
              <w:top w:val="single" w:sz="4" w:space="0" w:color="auto"/>
              <w:bottom w:val="single" w:sz="4" w:space="0" w:color="auto"/>
            </w:tcBorders>
          </w:tcPr>
          <w:p w:rsidR="0094515D" w:rsidRDefault="0094515D"/>
        </w:tc>
        <w:tc>
          <w:tcPr>
            <w:tcW w:w="850" w:type="dxa"/>
            <w:tcBorders>
              <w:top w:val="single" w:sz="4" w:space="0" w:color="auto"/>
              <w:bottom w:val="single" w:sz="4" w:space="0" w:color="auto"/>
            </w:tcBorders>
          </w:tcPr>
          <w:p w:rsidR="0094515D" w:rsidRDefault="0094515D">
            <w:pPr>
              <w:pStyle w:val="ConsPlusNormal"/>
              <w:jc w:val="center"/>
            </w:pPr>
            <w:r>
              <w:t>2014</w:t>
            </w:r>
          </w:p>
        </w:tc>
        <w:tc>
          <w:tcPr>
            <w:tcW w:w="850" w:type="dxa"/>
            <w:tcBorders>
              <w:top w:val="single" w:sz="4" w:space="0" w:color="auto"/>
              <w:bottom w:val="single" w:sz="4" w:space="0" w:color="auto"/>
            </w:tcBorders>
          </w:tcPr>
          <w:p w:rsidR="0094515D" w:rsidRDefault="0094515D">
            <w:pPr>
              <w:pStyle w:val="ConsPlusNormal"/>
              <w:jc w:val="center"/>
            </w:pPr>
            <w:r>
              <w:t>2015</w:t>
            </w:r>
          </w:p>
        </w:tc>
        <w:tc>
          <w:tcPr>
            <w:tcW w:w="850" w:type="dxa"/>
            <w:tcBorders>
              <w:top w:val="single" w:sz="4" w:space="0" w:color="auto"/>
              <w:bottom w:val="single" w:sz="4" w:space="0" w:color="auto"/>
            </w:tcBorders>
          </w:tcPr>
          <w:p w:rsidR="0094515D" w:rsidRDefault="0094515D">
            <w:pPr>
              <w:pStyle w:val="ConsPlusNormal"/>
              <w:jc w:val="center"/>
            </w:pPr>
            <w:r>
              <w:t>2016</w:t>
            </w:r>
          </w:p>
        </w:tc>
        <w:tc>
          <w:tcPr>
            <w:tcW w:w="850" w:type="dxa"/>
            <w:tcBorders>
              <w:top w:val="single" w:sz="4" w:space="0" w:color="auto"/>
              <w:bottom w:val="single" w:sz="4" w:space="0" w:color="auto"/>
            </w:tcBorders>
          </w:tcPr>
          <w:p w:rsidR="0094515D" w:rsidRDefault="0094515D">
            <w:pPr>
              <w:pStyle w:val="ConsPlusNormal"/>
              <w:jc w:val="center"/>
            </w:pPr>
            <w:r>
              <w:t>2017</w:t>
            </w:r>
          </w:p>
        </w:tc>
        <w:tc>
          <w:tcPr>
            <w:tcW w:w="850" w:type="dxa"/>
            <w:tcBorders>
              <w:top w:val="single" w:sz="4" w:space="0" w:color="auto"/>
              <w:bottom w:val="single" w:sz="4" w:space="0" w:color="auto"/>
            </w:tcBorders>
          </w:tcPr>
          <w:p w:rsidR="0094515D" w:rsidRDefault="0094515D">
            <w:pPr>
              <w:pStyle w:val="ConsPlusNormal"/>
              <w:jc w:val="center"/>
            </w:pPr>
            <w:r>
              <w:t>2018</w:t>
            </w:r>
          </w:p>
        </w:tc>
        <w:tc>
          <w:tcPr>
            <w:tcW w:w="850" w:type="dxa"/>
            <w:tcBorders>
              <w:top w:val="single" w:sz="4" w:space="0" w:color="auto"/>
              <w:bottom w:val="single" w:sz="4" w:space="0" w:color="auto"/>
            </w:tcBorders>
          </w:tcPr>
          <w:p w:rsidR="0094515D" w:rsidRDefault="0094515D">
            <w:pPr>
              <w:pStyle w:val="ConsPlusNormal"/>
              <w:jc w:val="center"/>
            </w:pPr>
            <w:r>
              <w:t>2019</w:t>
            </w:r>
          </w:p>
        </w:tc>
        <w:tc>
          <w:tcPr>
            <w:tcW w:w="850" w:type="dxa"/>
            <w:tcBorders>
              <w:top w:val="single" w:sz="4" w:space="0" w:color="auto"/>
              <w:bottom w:val="single" w:sz="4" w:space="0" w:color="auto"/>
            </w:tcBorders>
          </w:tcPr>
          <w:p w:rsidR="0094515D" w:rsidRDefault="0094515D">
            <w:pPr>
              <w:pStyle w:val="ConsPlusNormal"/>
              <w:jc w:val="center"/>
            </w:pPr>
            <w:r>
              <w:t>2020</w:t>
            </w:r>
          </w:p>
        </w:tc>
        <w:tc>
          <w:tcPr>
            <w:tcW w:w="850" w:type="dxa"/>
            <w:tcBorders>
              <w:top w:val="single" w:sz="4" w:space="0" w:color="auto"/>
              <w:bottom w:val="single" w:sz="4" w:space="0" w:color="auto"/>
            </w:tcBorders>
          </w:tcPr>
          <w:p w:rsidR="0094515D" w:rsidRDefault="0094515D">
            <w:pPr>
              <w:pStyle w:val="ConsPlusNormal"/>
              <w:jc w:val="center"/>
            </w:pPr>
            <w:r>
              <w:t>2021</w:t>
            </w:r>
          </w:p>
        </w:tc>
        <w:tc>
          <w:tcPr>
            <w:tcW w:w="794" w:type="dxa"/>
            <w:tcBorders>
              <w:top w:val="single" w:sz="4" w:space="0" w:color="auto"/>
              <w:bottom w:val="single" w:sz="4" w:space="0" w:color="auto"/>
            </w:tcBorders>
          </w:tcPr>
          <w:p w:rsidR="0094515D" w:rsidRDefault="0094515D">
            <w:pPr>
              <w:pStyle w:val="ConsPlusNormal"/>
              <w:jc w:val="center"/>
            </w:pPr>
            <w:r>
              <w:t>2022</w:t>
            </w:r>
          </w:p>
        </w:tc>
        <w:tc>
          <w:tcPr>
            <w:tcW w:w="850" w:type="dxa"/>
            <w:tcBorders>
              <w:top w:val="single" w:sz="4" w:space="0" w:color="auto"/>
              <w:bottom w:val="single" w:sz="4" w:space="0" w:color="auto"/>
            </w:tcBorders>
          </w:tcPr>
          <w:p w:rsidR="0094515D" w:rsidRDefault="0094515D">
            <w:pPr>
              <w:pStyle w:val="ConsPlusNormal"/>
              <w:jc w:val="center"/>
            </w:pPr>
            <w:r>
              <w:t>2023</w:t>
            </w:r>
          </w:p>
        </w:tc>
      </w:tr>
      <w:tr w:rsidR="0094515D">
        <w:tblPrEx>
          <w:tblBorders>
            <w:left w:val="none" w:sz="0" w:space="0" w:color="auto"/>
            <w:right w:val="none" w:sz="0" w:space="0" w:color="auto"/>
            <w:insideH w:val="none" w:sz="0" w:space="0" w:color="auto"/>
            <w:insideV w:val="none" w:sz="0" w:space="0" w:color="auto"/>
          </w:tblBorders>
        </w:tblPrEx>
        <w:tc>
          <w:tcPr>
            <w:tcW w:w="15978" w:type="dxa"/>
            <w:gridSpan w:val="15"/>
            <w:tcBorders>
              <w:top w:val="single" w:sz="4" w:space="0" w:color="auto"/>
              <w:left w:val="nil"/>
              <w:bottom w:val="nil"/>
              <w:right w:val="nil"/>
            </w:tcBorders>
          </w:tcPr>
          <w:p w:rsidR="0094515D" w:rsidRDefault="0094515D">
            <w:pPr>
              <w:pStyle w:val="ConsPlusNormal"/>
              <w:jc w:val="center"/>
              <w:outlineLvl w:val="2"/>
            </w:pPr>
            <w:r>
              <w:t>Цель: снижение уровня коррупции 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94515D" w:rsidRDefault="0094515D">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3" w:name="P363"/>
            <w:bookmarkEnd w:id="3"/>
            <w:r>
              <w:t>1.</w:t>
            </w:r>
          </w:p>
        </w:tc>
        <w:tc>
          <w:tcPr>
            <w:tcW w:w="3822"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96</w:t>
            </w:r>
          </w:p>
        </w:tc>
        <w:tc>
          <w:tcPr>
            <w:tcW w:w="850" w:type="dxa"/>
            <w:tcBorders>
              <w:top w:val="nil"/>
              <w:left w:val="nil"/>
              <w:bottom w:val="nil"/>
              <w:right w:val="nil"/>
            </w:tcBorders>
          </w:tcPr>
          <w:p w:rsidR="0094515D" w:rsidRDefault="0094515D">
            <w:pPr>
              <w:pStyle w:val="ConsPlusNormal"/>
              <w:jc w:val="center"/>
            </w:pPr>
            <w:r>
              <w:t>98</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4" w:name="P378"/>
            <w:bookmarkEnd w:id="4"/>
            <w:r>
              <w:t>2.</w:t>
            </w:r>
          </w:p>
        </w:tc>
        <w:tc>
          <w:tcPr>
            <w:tcW w:w="3822" w:type="dxa"/>
            <w:tcBorders>
              <w:top w:val="nil"/>
              <w:left w:val="nil"/>
              <w:bottom w:val="nil"/>
              <w:right w:val="nil"/>
            </w:tcBorders>
          </w:tcPr>
          <w:p w:rsidR="0094515D" w:rsidRDefault="0094515D">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99</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94515D" w:rsidRDefault="0094515D">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5" w:name="P394"/>
            <w:bookmarkEnd w:id="5"/>
            <w:r>
              <w:t>3.</w:t>
            </w:r>
          </w:p>
        </w:tc>
        <w:tc>
          <w:tcPr>
            <w:tcW w:w="3822" w:type="dxa"/>
            <w:tcBorders>
              <w:top w:val="nil"/>
              <w:left w:val="nil"/>
              <w:bottom w:val="nil"/>
              <w:right w:val="nil"/>
            </w:tcBorders>
          </w:tcPr>
          <w:p w:rsidR="0094515D" w:rsidRDefault="0094515D">
            <w:pPr>
              <w:pStyle w:val="ConsPlusNormal"/>
              <w:jc w:val="both"/>
            </w:pPr>
            <w:r>
              <w:t xml:space="preserve">Доля органов государственной власти Самарской области, органов местного </w:t>
            </w:r>
            <w:r>
              <w:lastRenderedPageBreak/>
              <w:t>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94515D" w:rsidRDefault="0094515D">
            <w:pPr>
              <w:pStyle w:val="ConsPlusNormal"/>
              <w:jc w:val="center"/>
            </w:pPr>
            <w:r>
              <w:lastRenderedPageBreak/>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96</w:t>
            </w:r>
          </w:p>
        </w:tc>
        <w:tc>
          <w:tcPr>
            <w:tcW w:w="850" w:type="dxa"/>
            <w:tcBorders>
              <w:top w:val="nil"/>
              <w:left w:val="nil"/>
              <w:bottom w:val="nil"/>
              <w:right w:val="nil"/>
            </w:tcBorders>
          </w:tcPr>
          <w:p w:rsidR="0094515D" w:rsidRDefault="0094515D">
            <w:pPr>
              <w:pStyle w:val="ConsPlusNormal"/>
              <w:jc w:val="center"/>
            </w:pPr>
            <w:r>
              <w:t>98</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6" w:name="P409"/>
            <w:bookmarkEnd w:id="6"/>
            <w:r>
              <w:lastRenderedPageBreak/>
              <w:t>4.</w:t>
            </w:r>
          </w:p>
        </w:tc>
        <w:tc>
          <w:tcPr>
            <w:tcW w:w="3822"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97</w:t>
            </w:r>
          </w:p>
        </w:tc>
        <w:tc>
          <w:tcPr>
            <w:tcW w:w="850" w:type="dxa"/>
            <w:tcBorders>
              <w:top w:val="nil"/>
              <w:left w:val="nil"/>
              <w:bottom w:val="nil"/>
              <w:right w:val="nil"/>
            </w:tcBorders>
          </w:tcPr>
          <w:p w:rsidR="0094515D" w:rsidRDefault="0094515D">
            <w:pPr>
              <w:pStyle w:val="ConsPlusNormal"/>
              <w:jc w:val="center"/>
            </w:pPr>
            <w:r>
              <w:t>99</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7" w:name="P424"/>
            <w:bookmarkEnd w:id="7"/>
            <w:r>
              <w:t>5.</w:t>
            </w:r>
          </w:p>
        </w:tc>
        <w:tc>
          <w:tcPr>
            <w:tcW w:w="3822" w:type="dxa"/>
            <w:tcBorders>
              <w:top w:val="nil"/>
              <w:left w:val="nil"/>
              <w:bottom w:val="nil"/>
              <w:right w:val="nil"/>
            </w:tcBorders>
          </w:tcPr>
          <w:p w:rsidR="0094515D" w:rsidRDefault="0094515D">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1,5</w:t>
            </w:r>
          </w:p>
        </w:tc>
        <w:tc>
          <w:tcPr>
            <w:tcW w:w="850" w:type="dxa"/>
            <w:tcBorders>
              <w:top w:val="nil"/>
              <w:left w:val="nil"/>
              <w:bottom w:val="nil"/>
              <w:right w:val="nil"/>
            </w:tcBorders>
          </w:tcPr>
          <w:p w:rsidR="0094515D" w:rsidRDefault="0094515D">
            <w:pPr>
              <w:pStyle w:val="ConsPlusNormal"/>
              <w:jc w:val="center"/>
            </w:pPr>
            <w:r>
              <w:t>1,5</w:t>
            </w:r>
          </w:p>
        </w:tc>
        <w:tc>
          <w:tcPr>
            <w:tcW w:w="850" w:type="dxa"/>
            <w:tcBorders>
              <w:top w:val="nil"/>
              <w:left w:val="nil"/>
              <w:bottom w:val="nil"/>
              <w:right w:val="nil"/>
            </w:tcBorders>
          </w:tcPr>
          <w:p w:rsidR="0094515D" w:rsidRDefault="0094515D">
            <w:pPr>
              <w:pStyle w:val="ConsPlusNormal"/>
              <w:jc w:val="center"/>
            </w:pPr>
            <w:r>
              <w:t>1,5</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0,64</w:t>
            </w:r>
          </w:p>
        </w:tc>
        <w:tc>
          <w:tcPr>
            <w:tcW w:w="794" w:type="dxa"/>
            <w:tcBorders>
              <w:top w:val="nil"/>
              <w:left w:val="nil"/>
              <w:bottom w:val="nil"/>
              <w:right w:val="nil"/>
            </w:tcBorders>
          </w:tcPr>
          <w:p w:rsidR="0094515D" w:rsidRDefault="0094515D">
            <w:pPr>
              <w:pStyle w:val="ConsPlusNormal"/>
              <w:jc w:val="center"/>
            </w:pPr>
            <w:r>
              <w:t>0,64</w:t>
            </w:r>
          </w:p>
        </w:tc>
        <w:tc>
          <w:tcPr>
            <w:tcW w:w="850" w:type="dxa"/>
            <w:tcBorders>
              <w:top w:val="nil"/>
              <w:left w:val="nil"/>
              <w:bottom w:val="nil"/>
              <w:right w:val="nil"/>
            </w:tcBorders>
          </w:tcPr>
          <w:p w:rsidR="0094515D" w:rsidRDefault="0094515D">
            <w:pPr>
              <w:pStyle w:val="ConsPlusNormal"/>
              <w:jc w:val="center"/>
            </w:pPr>
            <w:r>
              <w:t>0,64</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8" w:name="P439"/>
            <w:bookmarkEnd w:id="8"/>
            <w:r>
              <w:t>6.</w:t>
            </w:r>
          </w:p>
        </w:tc>
        <w:tc>
          <w:tcPr>
            <w:tcW w:w="3822" w:type="dxa"/>
            <w:tcBorders>
              <w:top w:val="nil"/>
              <w:left w:val="nil"/>
              <w:bottom w:val="nil"/>
              <w:right w:val="nil"/>
            </w:tcBorders>
          </w:tcPr>
          <w:p w:rsidR="0094515D" w:rsidRDefault="0094515D">
            <w:pPr>
              <w:pStyle w:val="ConsPlusNormal"/>
              <w:jc w:val="both"/>
            </w:pPr>
            <w:r>
              <w:t xml:space="preserve">Доля органов государственной власти </w:t>
            </w:r>
            <w:r>
              <w:lastRenderedPageBreak/>
              <w:t>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гражданскими 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94515D" w:rsidRDefault="0094515D">
            <w:pPr>
              <w:pStyle w:val="ConsPlusNormal"/>
              <w:jc w:val="center"/>
            </w:pPr>
            <w:r>
              <w:lastRenderedPageBreak/>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jc w:val="center"/>
            </w:pPr>
            <w:r>
              <w:t>98</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9" w:name="P454"/>
            <w:bookmarkEnd w:id="9"/>
            <w:r>
              <w:lastRenderedPageBreak/>
              <w:t>7.</w:t>
            </w:r>
          </w:p>
        </w:tc>
        <w:tc>
          <w:tcPr>
            <w:tcW w:w="3822"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jc w:val="center"/>
            </w:pPr>
            <w:r>
              <w:t>96</w:t>
            </w:r>
          </w:p>
        </w:tc>
        <w:tc>
          <w:tcPr>
            <w:tcW w:w="850" w:type="dxa"/>
            <w:tcBorders>
              <w:top w:val="nil"/>
              <w:left w:val="nil"/>
              <w:bottom w:val="nil"/>
              <w:right w:val="nil"/>
            </w:tcBorders>
          </w:tcPr>
          <w:p w:rsidR="0094515D" w:rsidRDefault="0094515D">
            <w:pPr>
              <w:pStyle w:val="ConsPlusNormal"/>
              <w:jc w:val="center"/>
            </w:pPr>
            <w:r>
              <w:t>98</w:t>
            </w:r>
          </w:p>
        </w:tc>
        <w:tc>
          <w:tcPr>
            <w:tcW w:w="850" w:type="dxa"/>
            <w:tcBorders>
              <w:top w:val="nil"/>
              <w:left w:val="nil"/>
              <w:bottom w:val="nil"/>
              <w:right w:val="nil"/>
            </w:tcBorders>
          </w:tcPr>
          <w:p w:rsidR="0094515D" w:rsidRDefault="0094515D">
            <w:pPr>
              <w:pStyle w:val="ConsPlusNormal"/>
              <w:jc w:val="center"/>
            </w:pPr>
            <w:r>
              <w:t>99</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c>
          <w:tcPr>
            <w:tcW w:w="794" w:type="dxa"/>
            <w:tcBorders>
              <w:top w:val="nil"/>
              <w:left w:val="nil"/>
              <w:bottom w:val="nil"/>
              <w:right w:val="nil"/>
            </w:tcBorders>
          </w:tcPr>
          <w:p w:rsidR="0094515D" w:rsidRDefault="0094515D">
            <w:pPr>
              <w:pStyle w:val="ConsPlusNormal"/>
              <w:jc w:val="center"/>
            </w:pPr>
            <w:r>
              <w:t>100</w:t>
            </w:r>
          </w:p>
        </w:tc>
        <w:tc>
          <w:tcPr>
            <w:tcW w:w="850" w:type="dxa"/>
            <w:tcBorders>
              <w:top w:val="nil"/>
              <w:left w:val="nil"/>
              <w:bottom w:val="nil"/>
              <w:right w:val="nil"/>
            </w:tcBorders>
          </w:tcPr>
          <w:p w:rsidR="0094515D" w:rsidRDefault="0094515D">
            <w:pPr>
              <w:pStyle w:val="ConsPlusNormal"/>
              <w:jc w:val="center"/>
            </w:pPr>
            <w:r>
              <w:t>100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10" w:name="P469"/>
            <w:bookmarkEnd w:id="10"/>
            <w:r>
              <w:t>8.</w:t>
            </w:r>
          </w:p>
        </w:tc>
        <w:tc>
          <w:tcPr>
            <w:tcW w:w="3822" w:type="dxa"/>
            <w:tcBorders>
              <w:top w:val="nil"/>
              <w:left w:val="nil"/>
              <w:bottom w:val="nil"/>
              <w:right w:val="nil"/>
            </w:tcBorders>
          </w:tcPr>
          <w:p w:rsidR="0094515D" w:rsidRDefault="0094515D">
            <w:pPr>
              <w:pStyle w:val="ConsPlusNormal"/>
              <w:jc w:val="both"/>
            </w:pPr>
            <w:r>
              <w:t xml:space="preserve">Доля граждан, удовлетворенных деятельностью органов государственной власти Самарской </w:t>
            </w:r>
            <w:r>
              <w:lastRenderedPageBreak/>
              <w:t>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1140" w:type="dxa"/>
            <w:tcBorders>
              <w:top w:val="nil"/>
              <w:left w:val="nil"/>
              <w:bottom w:val="nil"/>
              <w:right w:val="nil"/>
            </w:tcBorders>
          </w:tcPr>
          <w:p w:rsidR="0094515D" w:rsidRDefault="0094515D">
            <w:pPr>
              <w:pStyle w:val="ConsPlusNormal"/>
              <w:jc w:val="center"/>
            </w:pPr>
            <w:r>
              <w:lastRenderedPageBreak/>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34</w:t>
            </w:r>
          </w:p>
        </w:tc>
        <w:tc>
          <w:tcPr>
            <w:tcW w:w="850" w:type="dxa"/>
            <w:tcBorders>
              <w:top w:val="nil"/>
              <w:left w:val="nil"/>
              <w:bottom w:val="nil"/>
              <w:right w:val="nil"/>
            </w:tcBorders>
          </w:tcPr>
          <w:p w:rsidR="0094515D" w:rsidRDefault="0094515D">
            <w:pPr>
              <w:pStyle w:val="ConsPlusNormal"/>
              <w:jc w:val="center"/>
            </w:pPr>
            <w:r>
              <w:t>36</w:t>
            </w:r>
          </w:p>
        </w:tc>
        <w:tc>
          <w:tcPr>
            <w:tcW w:w="850" w:type="dxa"/>
            <w:tcBorders>
              <w:top w:val="nil"/>
              <w:left w:val="nil"/>
              <w:bottom w:val="nil"/>
              <w:right w:val="nil"/>
            </w:tcBorders>
          </w:tcPr>
          <w:p w:rsidR="0094515D" w:rsidRDefault="0094515D">
            <w:pPr>
              <w:pStyle w:val="ConsPlusNormal"/>
              <w:jc w:val="center"/>
            </w:pPr>
            <w:r>
              <w:t>51</w:t>
            </w:r>
          </w:p>
        </w:tc>
        <w:tc>
          <w:tcPr>
            <w:tcW w:w="850" w:type="dxa"/>
            <w:tcBorders>
              <w:top w:val="nil"/>
              <w:left w:val="nil"/>
              <w:bottom w:val="nil"/>
              <w:right w:val="nil"/>
            </w:tcBorders>
          </w:tcPr>
          <w:p w:rsidR="0094515D" w:rsidRDefault="0094515D">
            <w:pPr>
              <w:pStyle w:val="ConsPlusNormal"/>
              <w:jc w:val="center"/>
            </w:pPr>
            <w:r>
              <w:t>52</w:t>
            </w:r>
          </w:p>
        </w:tc>
        <w:tc>
          <w:tcPr>
            <w:tcW w:w="850" w:type="dxa"/>
            <w:tcBorders>
              <w:top w:val="nil"/>
              <w:left w:val="nil"/>
              <w:bottom w:val="nil"/>
              <w:right w:val="nil"/>
            </w:tcBorders>
          </w:tcPr>
          <w:p w:rsidR="0094515D" w:rsidRDefault="0094515D">
            <w:pPr>
              <w:pStyle w:val="ConsPlusNormal"/>
              <w:jc w:val="center"/>
            </w:pPr>
            <w:r>
              <w:t>53</w:t>
            </w:r>
          </w:p>
        </w:tc>
        <w:tc>
          <w:tcPr>
            <w:tcW w:w="850" w:type="dxa"/>
            <w:tcBorders>
              <w:top w:val="nil"/>
              <w:left w:val="nil"/>
              <w:bottom w:val="nil"/>
              <w:right w:val="nil"/>
            </w:tcBorders>
          </w:tcPr>
          <w:p w:rsidR="0094515D" w:rsidRDefault="0094515D">
            <w:pPr>
              <w:pStyle w:val="ConsPlusNormal"/>
              <w:jc w:val="center"/>
            </w:pPr>
            <w:r>
              <w:t>54</w:t>
            </w: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794"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11" w:name="P484"/>
            <w:bookmarkEnd w:id="11"/>
            <w:r>
              <w:lastRenderedPageBreak/>
              <w:t>8.1.</w:t>
            </w:r>
          </w:p>
        </w:tc>
        <w:tc>
          <w:tcPr>
            <w:tcW w:w="3822" w:type="dxa"/>
            <w:tcBorders>
              <w:top w:val="nil"/>
              <w:left w:val="nil"/>
              <w:bottom w:val="nil"/>
              <w:right w:val="nil"/>
            </w:tcBorders>
          </w:tcPr>
          <w:p w:rsidR="0094515D" w:rsidRDefault="0094515D">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jc w:val="center"/>
            </w:pPr>
            <w:r>
              <w:t>30</w:t>
            </w:r>
          </w:p>
        </w:tc>
        <w:tc>
          <w:tcPr>
            <w:tcW w:w="850" w:type="dxa"/>
            <w:tcBorders>
              <w:top w:val="nil"/>
              <w:left w:val="nil"/>
              <w:bottom w:val="nil"/>
              <w:right w:val="nil"/>
            </w:tcBorders>
          </w:tcPr>
          <w:p w:rsidR="0094515D" w:rsidRDefault="0094515D">
            <w:pPr>
              <w:pStyle w:val="ConsPlusNormal"/>
              <w:jc w:val="center"/>
            </w:pPr>
            <w:r>
              <w:t>31</w:t>
            </w:r>
          </w:p>
        </w:tc>
        <w:tc>
          <w:tcPr>
            <w:tcW w:w="794"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33</w:t>
            </w:r>
          </w:p>
        </w:tc>
      </w:tr>
      <w:tr w:rsidR="0094515D">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94515D" w:rsidRDefault="0094515D">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12" w:name="P500"/>
            <w:bookmarkEnd w:id="12"/>
            <w:r>
              <w:t>9.</w:t>
            </w:r>
          </w:p>
        </w:tc>
        <w:tc>
          <w:tcPr>
            <w:tcW w:w="3822" w:type="dxa"/>
            <w:tcBorders>
              <w:top w:val="nil"/>
              <w:left w:val="nil"/>
              <w:bottom w:val="nil"/>
              <w:right w:val="nil"/>
            </w:tcBorders>
          </w:tcPr>
          <w:p w:rsidR="0094515D" w:rsidRDefault="0094515D">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1140" w:type="dxa"/>
            <w:tcBorders>
              <w:top w:val="nil"/>
              <w:left w:val="nil"/>
              <w:bottom w:val="nil"/>
              <w:right w:val="nil"/>
            </w:tcBorders>
          </w:tcPr>
          <w:p w:rsidR="0094515D" w:rsidRDefault="0094515D">
            <w:pPr>
              <w:pStyle w:val="ConsPlusNormal"/>
              <w:jc w:val="center"/>
            </w:pPr>
            <w:r>
              <w:t>единиц</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700</w:t>
            </w:r>
          </w:p>
        </w:tc>
        <w:tc>
          <w:tcPr>
            <w:tcW w:w="850" w:type="dxa"/>
            <w:tcBorders>
              <w:top w:val="nil"/>
              <w:left w:val="nil"/>
              <w:bottom w:val="nil"/>
              <w:right w:val="nil"/>
            </w:tcBorders>
          </w:tcPr>
          <w:p w:rsidR="0094515D" w:rsidRDefault="0094515D">
            <w:pPr>
              <w:pStyle w:val="ConsPlusNormal"/>
              <w:jc w:val="center"/>
            </w:pPr>
            <w:r>
              <w:t>750</w:t>
            </w:r>
          </w:p>
        </w:tc>
        <w:tc>
          <w:tcPr>
            <w:tcW w:w="850" w:type="dxa"/>
            <w:tcBorders>
              <w:top w:val="nil"/>
              <w:left w:val="nil"/>
              <w:bottom w:val="nil"/>
              <w:right w:val="nil"/>
            </w:tcBorders>
          </w:tcPr>
          <w:p w:rsidR="0094515D" w:rsidRDefault="0094515D">
            <w:pPr>
              <w:pStyle w:val="ConsPlusNormal"/>
              <w:jc w:val="center"/>
            </w:pPr>
            <w:r>
              <w:t>800</w:t>
            </w:r>
          </w:p>
        </w:tc>
        <w:tc>
          <w:tcPr>
            <w:tcW w:w="850" w:type="dxa"/>
            <w:tcBorders>
              <w:top w:val="nil"/>
              <w:left w:val="nil"/>
              <w:bottom w:val="nil"/>
              <w:right w:val="nil"/>
            </w:tcBorders>
          </w:tcPr>
          <w:p w:rsidR="0094515D" w:rsidRDefault="0094515D">
            <w:pPr>
              <w:pStyle w:val="ConsPlusNormal"/>
              <w:jc w:val="center"/>
            </w:pPr>
            <w:r>
              <w:t>600</w:t>
            </w:r>
          </w:p>
        </w:tc>
        <w:tc>
          <w:tcPr>
            <w:tcW w:w="850" w:type="dxa"/>
            <w:tcBorders>
              <w:top w:val="nil"/>
              <w:left w:val="nil"/>
              <w:bottom w:val="nil"/>
              <w:right w:val="nil"/>
            </w:tcBorders>
          </w:tcPr>
          <w:p w:rsidR="0094515D" w:rsidRDefault="0094515D">
            <w:pPr>
              <w:pStyle w:val="ConsPlusNormal"/>
              <w:jc w:val="center"/>
            </w:pPr>
            <w:r>
              <w:t>610</w:t>
            </w:r>
          </w:p>
        </w:tc>
        <w:tc>
          <w:tcPr>
            <w:tcW w:w="850" w:type="dxa"/>
            <w:tcBorders>
              <w:top w:val="nil"/>
              <w:left w:val="nil"/>
              <w:bottom w:val="nil"/>
              <w:right w:val="nil"/>
            </w:tcBorders>
          </w:tcPr>
          <w:p w:rsidR="0094515D" w:rsidRDefault="0094515D">
            <w:pPr>
              <w:pStyle w:val="ConsPlusNormal"/>
              <w:jc w:val="center"/>
            </w:pPr>
            <w:r>
              <w:t>800</w:t>
            </w:r>
          </w:p>
        </w:tc>
        <w:tc>
          <w:tcPr>
            <w:tcW w:w="850" w:type="dxa"/>
            <w:tcBorders>
              <w:top w:val="nil"/>
              <w:left w:val="nil"/>
              <w:bottom w:val="nil"/>
              <w:right w:val="nil"/>
            </w:tcBorders>
          </w:tcPr>
          <w:p w:rsidR="0094515D" w:rsidRDefault="0094515D">
            <w:pPr>
              <w:pStyle w:val="ConsPlusNormal"/>
              <w:jc w:val="center"/>
            </w:pPr>
            <w:r>
              <w:t>820</w:t>
            </w:r>
          </w:p>
        </w:tc>
        <w:tc>
          <w:tcPr>
            <w:tcW w:w="850" w:type="dxa"/>
            <w:tcBorders>
              <w:top w:val="nil"/>
              <w:left w:val="nil"/>
              <w:bottom w:val="nil"/>
              <w:right w:val="nil"/>
            </w:tcBorders>
          </w:tcPr>
          <w:p w:rsidR="0094515D" w:rsidRDefault="0094515D">
            <w:pPr>
              <w:pStyle w:val="ConsPlusNormal"/>
              <w:jc w:val="center"/>
            </w:pPr>
            <w:r>
              <w:t>840</w:t>
            </w:r>
          </w:p>
        </w:tc>
        <w:tc>
          <w:tcPr>
            <w:tcW w:w="850" w:type="dxa"/>
            <w:tcBorders>
              <w:top w:val="nil"/>
              <w:left w:val="nil"/>
              <w:bottom w:val="nil"/>
              <w:right w:val="nil"/>
            </w:tcBorders>
          </w:tcPr>
          <w:p w:rsidR="0094515D" w:rsidRDefault="0094515D">
            <w:pPr>
              <w:pStyle w:val="ConsPlusNormal"/>
              <w:jc w:val="center"/>
            </w:pPr>
            <w:r>
              <w:t>860</w:t>
            </w:r>
          </w:p>
        </w:tc>
        <w:tc>
          <w:tcPr>
            <w:tcW w:w="794" w:type="dxa"/>
            <w:tcBorders>
              <w:top w:val="nil"/>
              <w:left w:val="nil"/>
              <w:bottom w:val="nil"/>
              <w:right w:val="nil"/>
            </w:tcBorders>
          </w:tcPr>
          <w:p w:rsidR="0094515D" w:rsidRDefault="0094515D">
            <w:pPr>
              <w:pStyle w:val="ConsPlusNormal"/>
              <w:jc w:val="center"/>
            </w:pPr>
            <w:r>
              <w:t>880</w:t>
            </w:r>
          </w:p>
        </w:tc>
        <w:tc>
          <w:tcPr>
            <w:tcW w:w="850" w:type="dxa"/>
            <w:tcBorders>
              <w:top w:val="nil"/>
              <w:left w:val="nil"/>
              <w:bottom w:val="nil"/>
              <w:right w:val="nil"/>
            </w:tcBorders>
          </w:tcPr>
          <w:p w:rsidR="0094515D" w:rsidRDefault="0094515D">
            <w:pPr>
              <w:pStyle w:val="ConsPlusNormal"/>
              <w:jc w:val="center"/>
            </w:pPr>
            <w:r>
              <w:t>900</w:t>
            </w: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13" w:name="P515"/>
            <w:bookmarkEnd w:id="13"/>
            <w:r>
              <w:t>10.</w:t>
            </w:r>
          </w:p>
        </w:tc>
        <w:tc>
          <w:tcPr>
            <w:tcW w:w="3822" w:type="dxa"/>
            <w:tcBorders>
              <w:top w:val="nil"/>
              <w:left w:val="nil"/>
              <w:bottom w:val="nil"/>
              <w:right w:val="nil"/>
            </w:tcBorders>
          </w:tcPr>
          <w:p w:rsidR="0094515D" w:rsidRDefault="0094515D">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1140" w:type="dxa"/>
            <w:tcBorders>
              <w:top w:val="nil"/>
              <w:left w:val="nil"/>
              <w:bottom w:val="nil"/>
              <w:right w:val="nil"/>
            </w:tcBorders>
          </w:tcPr>
          <w:p w:rsidR="0094515D" w:rsidRDefault="0094515D">
            <w:pPr>
              <w:pStyle w:val="ConsPlusNormal"/>
              <w:jc w:val="center"/>
            </w:pPr>
            <w:r>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jc w:val="center"/>
            </w:pPr>
            <w:r>
              <w:t>28</w:t>
            </w:r>
          </w:p>
        </w:tc>
        <w:tc>
          <w:tcPr>
            <w:tcW w:w="850" w:type="dxa"/>
            <w:tcBorders>
              <w:top w:val="nil"/>
              <w:left w:val="nil"/>
              <w:bottom w:val="nil"/>
              <w:right w:val="nil"/>
            </w:tcBorders>
          </w:tcPr>
          <w:p w:rsidR="0094515D" w:rsidRDefault="0094515D">
            <w:pPr>
              <w:pStyle w:val="ConsPlusNormal"/>
              <w:jc w:val="center"/>
            </w:pPr>
            <w:r>
              <w:t>30</w:t>
            </w:r>
          </w:p>
        </w:tc>
        <w:tc>
          <w:tcPr>
            <w:tcW w:w="850" w:type="dxa"/>
            <w:tcBorders>
              <w:top w:val="nil"/>
              <w:left w:val="nil"/>
              <w:bottom w:val="nil"/>
              <w:right w:val="nil"/>
            </w:tcBorders>
          </w:tcPr>
          <w:p w:rsidR="0094515D" w:rsidRDefault="0094515D">
            <w:pPr>
              <w:pStyle w:val="ConsPlusNormal"/>
              <w:jc w:val="center"/>
            </w:pPr>
            <w:r>
              <w:t>32</w:t>
            </w:r>
          </w:p>
        </w:tc>
        <w:tc>
          <w:tcPr>
            <w:tcW w:w="850" w:type="dxa"/>
            <w:tcBorders>
              <w:top w:val="nil"/>
              <w:left w:val="nil"/>
              <w:bottom w:val="nil"/>
              <w:right w:val="nil"/>
            </w:tcBorders>
          </w:tcPr>
          <w:p w:rsidR="0094515D" w:rsidRDefault="0094515D">
            <w:pPr>
              <w:pStyle w:val="ConsPlusNormal"/>
              <w:jc w:val="center"/>
            </w:pPr>
            <w:r>
              <w:t>33</w:t>
            </w:r>
          </w:p>
        </w:tc>
        <w:tc>
          <w:tcPr>
            <w:tcW w:w="850" w:type="dxa"/>
            <w:tcBorders>
              <w:top w:val="nil"/>
              <w:left w:val="nil"/>
              <w:bottom w:val="nil"/>
              <w:right w:val="nil"/>
            </w:tcBorders>
          </w:tcPr>
          <w:p w:rsidR="0094515D" w:rsidRDefault="0094515D">
            <w:pPr>
              <w:pStyle w:val="ConsPlusNormal"/>
              <w:jc w:val="center"/>
            </w:pPr>
            <w:r>
              <w:t>34</w:t>
            </w:r>
          </w:p>
        </w:tc>
        <w:tc>
          <w:tcPr>
            <w:tcW w:w="850" w:type="dxa"/>
            <w:tcBorders>
              <w:top w:val="nil"/>
              <w:left w:val="nil"/>
              <w:bottom w:val="nil"/>
              <w:right w:val="nil"/>
            </w:tcBorders>
          </w:tcPr>
          <w:p w:rsidR="0094515D" w:rsidRDefault="0094515D">
            <w:pPr>
              <w:pStyle w:val="ConsPlusNormal"/>
              <w:jc w:val="center"/>
            </w:pPr>
            <w:r>
              <w:t>36</w:t>
            </w:r>
          </w:p>
        </w:tc>
        <w:tc>
          <w:tcPr>
            <w:tcW w:w="850" w:type="dxa"/>
            <w:tcBorders>
              <w:top w:val="nil"/>
              <w:left w:val="nil"/>
              <w:bottom w:val="nil"/>
              <w:right w:val="nil"/>
            </w:tcBorders>
          </w:tcPr>
          <w:p w:rsidR="0094515D" w:rsidRDefault="0094515D">
            <w:pPr>
              <w:pStyle w:val="ConsPlusNormal"/>
              <w:jc w:val="center"/>
            </w:pPr>
            <w:r>
              <w:t>37</w:t>
            </w: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794"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r>
      <w:tr w:rsidR="0094515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4515D" w:rsidRDefault="0094515D">
            <w:pPr>
              <w:pStyle w:val="ConsPlusNormal"/>
              <w:jc w:val="center"/>
            </w:pPr>
            <w:bookmarkStart w:id="14" w:name="P530"/>
            <w:bookmarkEnd w:id="14"/>
            <w:r>
              <w:t>10.1.</w:t>
            </w:r>
          </w:p>
        </w:tc>
        <w:tc>
          <w:tcPr>
            <w:tcW w:w="3822" w:type="dxa"/>
            <w:tcBorders>
              <w:top w:val="nil"/>
              <w:left w:val="nil"/>
              <w:bottom w:val="nil"/>
              <w:right w:val="nil"/>
            </w:tcBorders>
          </w:tcPr>
          <w:p w:rsidR="0094515D" w:rsidRDefault="0094515D">
            <w:pPr>
              <w:pStyle w:val="ConsPlusNormal"/>
              <w:jc w:val="both"/>
            </w:pPr>
            <w:r>
              <w:t xml:space="preserve">Доля граждан, осведомленных о мерах, предпринимаемых органами государственного управления в целях </w:t>
            </w:r>
            <w:r>
              <w:lastRenderedPageBreak/>
              <w:t>противодействия коррупции, в общем количестве опрошенных граждан</w:t>
            </w:r>
          </w:p>
        </w:tc>
        <w:tc>
          <w:tcPr>
            <w:tcW w:w="1140" w:type="dxa"/>
            <w:tcBorders>
              <w:top w:val="nil"/>
              <w:left w:val="nil"/>
              <w:bottom w:val="nil"/>
              <w:right w:val="nil"/>
            </w:tcBorders>
          </w:tcPr>
          <w:p w:rsidR="0094515D" w:rsidRDefault="0094515D">
            <w:pPr>
              <w:pStyle w:val="ConsPlusNormal"/>
              <w:jc w:val="center"/>
            </w:pPr>
            <w:r>
              <w:lastRenderedPageBreak/>
              <w:t>%</w:t>
            </w:r>
          </w:p>
        </w:tc>
        <w:tc>
          <w:tcPr>
            <w:tcW w:w="843" w:type="dxa"/>
            <w:tcBorders>
              <w:top w:val="nil"/>
              <w:left w:val="nil"/>
              <w:bottom w:val="nil"/>
              <w:right w:val="nil"/>
            </w:tcBorders>
          </w:tcPr>
          <w:p w:rsidR="0094515D" w:rsidRDefault="0094515D">
            <w:pPr>
              <w:pStyle w:val="ConsPlusNormal"/>
            </w:pPr>
          </w:p>
        </w:tc>
        <w:tc>
          <w:tcPr>
            <w:tcW w:w="992"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jc w:val="center"/>
            </w:pPr>
            <w:r>
              <w:t>40</w:t>
            </w:r>
          </w:p>
        </w:tc>
        <w:tc>
          <w:tcPr>
            <w:tcW w:w="850" w:type="dxa"/>
            <w:tcBorders>
              <w:top w:val="nil"/>
              <w:left w:val="nil"/>
              <w:bottom w:val="nil"/>
              <w:right w:val="nil"/>
            </w:tcBorders>
          </w:tcPr>
          <w:p w:rsidR="0094515D" w:rsidRDefault="0094515D">
            <w:pPr>
              <w:pStyle w:val="ConsPlusNormal"/>
              <w:jc w:val="center"/>
            </w:pPr>
            <w:r>
              <w:t>41</w:t>
            </w:r>
          </w:p>
        </w:tc>
        <w:tc>
          <w:tcPr>
            <w:tcW w:w="794" w:type="dxa"/>
            <w:tcBorders>
              <w:top w:val="nil"/>
              <w:left w:val="nil"/>
              <w:bottom w:val="nil"/>
              <w:right w:val="nil"/>
            </w:tcBorders>
          </w:tcPr>
          <w:p w:rsidR="0094515D" w:rsidRDefault="0094515D">
            <w:pPr>
              <w:pStyle w:val="ConsPlusNormal"/>
              <w:jc w:val="center"/>
            </w:pPr>
            <w:r>
              <w:t>42</w:t>
            </w:r>
          </w:p>
        </w:tc>
        <w:tc>
          <w:tcPr>
            <w:tcW w:w="850" w:type="dxa"/>
            <w:tcBorders>
              <w:top w:val="nil"/>
              <w:left w:val="nil"/>
              <w:bottom w:val="nil"/>
              <w:right w:val="nil"/>
            </w:tcBorders>
          </w:tcPr>
          <w:p w:rsidR="0094515D" w:rsidRDefault="0094515D">
            <w:pPr>
              <w:pStyle w:val="ConsPlusNormal"/>
              <w:jc w:val="center"/>
            </w:pPr>
            <w:r>
              <w:t>43</w:t>
            </w:r>
          </w:p>
        </w:tc>
      </w:tr>
    </w:tbl>
    <w:p w:rsidR="0094515D" w:rsidRDefault="0094515D">
      <w:pPr>
        <w:sectPr w:rsidR="0094515D">
          <w:pgSz w:w="16838" w:h="11905" w:orient="landscape"/>
          <w:pgMar w:top="1701" w:right="1134" w:bottom="850" w:left="1134" w:header="0" w:footer="0" w:gutter="0"/>
          <w:cols w:space="720"/>
        </w:sectPr>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1"/>
      </w:pPr>
      <w:r>
        <w:t>Приложение 3</w:t>
      </w:r>
    </w:p>
    <w:p w:rsidR="0094515D" w:rsidRDefault="0094515D">
      <w:pPr>
        <w:pStyle w:val="ConsPlusNormal"/>
        <w:jc w:val="right"/>
      </w:pPr>
      <w:r>
        <w:t>к Государственной программе</w:t>
      </w:r>
    </w:p>
    <w:p w:rsidR="0094515D" w:rsidRDefault="0094515D">
      <w:pPr>
        <w:pStyle w:val="ConsPlusNormal"/>
        <w:jc w:val="right"/>
      </w:pPr>
      <w:r>
        <w:t>Самарской области</w:t>
      </w:r>
    </w:p>
    <w:p w:rsidR="0094515D" w:rsidRDefault="0094515D">
      <w:pPr>
        <w:pStyle w:val="ConsPlusNormal"/>
        <w:jc w:val="right"/>
      </w:pPr>
      <w:r>
        <w:t>"Противодействие коррупции</w:t>
      </w:r>
    </w:p>
    <w:p w:rsidR="0094515D" w:rsidRDefault="0094515D">
      <w:pPr>
        <w:pStyle w:val="ConsPlusNormal"/>
        <w:jc w:val="right"/>
      </w:pPr>
      <w:r>
        <w:t>в Самарской области</w:t>
      </w:r>
    </w:p>
    <w:p w:rsidR="0094515D" w:rsidRDefault="0094515D">
      <w:pPr>
        <w:pStyle w:val="ConsPlusNormal"/>
        <w:jc w:val="right"/>
      </w:pPr>
      <w:r>
        <w:t>на 2014 - 2023 годы"</w:t>
      </w:r>
    </w:p>
    <w:p w:rsidR="0094515D" w:rsidRDefault="0094515D">
      <w:pPr>
        <w:pStyle w:val="ConsPlusNormal"/>
        <w:jc w:val="both"/>
      </w:pPr>
    </w:p>
    <w:p w:rsidR="0094515D" w:rsidRDefault="0094515D">
      <w:pPr>
        <w:pStyle w:val="ConsPlusTitle"/>
        <w:jc w:val="center"/>
      </w:pPr>
      <w:bookmarkStart w:id="15" w:name="P557"/>
      <w:bookmarkEnd w:id="15"/>
      <w:r>
        <w:t>МЕТОДИКА</w:t>
      </w:r>
    </w:p>
    <w:p w:rsidR="0094515D" w:rsidRDefault="0094515D">
      <w:pPr>
        <w:pStyle w:val="ConsPlusTitle"/>
        <w:jc w:val="center"/>
      </w:pPr>
      <w:r>
        <w:t>РАСЧЕТА СТРАТЕГИЧЕСКИХ И ТАКТИЧЕСКИХ ПОКАЗАТЕЛЕЙ</w:t>
      </w:r>
    </w:p>
    <w:p w:rsidR="0094515D" w:rsidRDefault="0094515D">
      <w:pPr>
        <w:pStyle w:val="ConsPlusTitle"/>
        <w:jc w:val="center"/>
      </w:pPr>
      <w:r>
        <w:t>(ИНДИКАТОРОВ), ХАРАКТЕРИЗУЮЩИХ ЕЖЕГОДНЫЙ ХОД И</w:t>
      </w:r>
    </w:p>
    <w:p w:rsidR="0094515D" w:rsidRDefault="0094515D">
      <w:pPr>
        <w:pStyle w:val="ConsPlusTitle"/>
        <w:jc w:val="center"/>
      </w:pPr>
      <w:r>
        <w:t>ИТОГИ РЕАЛИЗАЦИИ ГОСУДАРСТВЕННОЙ ПРОГРАММЫ САМАРСКОЙ ОБЛАСТИ</w:t>
      </w:r>
    </w:p>
    <w:p w:rsidR="0094515D" w:rsidRDefault="0094515D">
      <w:pPr>
        <w:pStyle w:val="ConsPlusTitle"/>
        <w:jc w:val="center"/>
      </w:pPr>
      <w:r>
        <w:t>"ПРОТИВОДЕЙСТВИЕ КОРРУПЦИИ В САМАРСКОЙ ОБЛАСТИ</w:t>
      </w:r>
    </w:p>
    <w:p w:rsidR="0094515D" w:rsidRDefault="0094515D">
      <w:pPr>
        <w:pStyle w:val="ConsPlusTitle"/>
        <w:jc w:val="center"/>
      </w:pPr>
      <w:r>
        <w:t>НА 2014 - 2023 ГОДЫ"</w:t>
      </w:r>
    </w:p>
    <w:p w:rsidR="0094515D" w:rsidRDefault="009451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Самарской области от 02.02.2021 N 41)</w:t>
            </w:r>
          </w:p>
        </w:tc>
      </w:tr>
    </w:tbl>
    <w:p w:rsidR="0094515D" w:rsidRDefault="009451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3118"/>
        <w:gridCol w:w="4542"/>
        <w:gridCol w:w="2891"/>
        <w:gridCol w:w="2381"/>
      </w:tblGrid>
      <w:tr w:rsidR="0094515D">
        <w:tc>
          <w:tcPr>
            <w:tcW w:w="644" w:type="dxa"/>
            <w:tcBorders>
              <w:top w:val="single" w:sz="4" w:space="0" w:color="auto"/>
              <w:bottom w:val="single" w:sz="4" w:space="0" w:color="auto"/>
            </w:tcBorders>
          </w:tcPr>
          <w:p w:rsidR="0094515D" w:rsidRDefault="0094515D">
            <w:pPr>
              <w:pStyle w:val="ConsPlusNormal"/>
              <w:jc w:val="center"/>
            </w:pPr>
            <w:r>
              <w:t>N п/п</w:t>
            </w:r>
          </w:p>
        </w:tc>
        <w:tc>
          <w:tcPr>
            <w:tcW w:w="3118" w:type="dxa"/>
            <w:tcBorders>
              <w:top w:val="single" w:sz="4" w:space="0" w:color="auto"/>
              <w:bottom w:val="single" w:sz="4" w:space="0" w:color="auto"/>
            </w:tcBorders>
          </w:tcPr>
          <w:p w:rsidR="0094515D" w:rsidRDefault="0094515D">
            <w:pPr>
              <w:pStyle w:val="ConsPlusNormal"/>
              <w:jc w:val="center"/>
            </w:pPr>
            <w:r>
              <w:t>Наименование показателя (индикатора)</w:t>
            </w:r>
          </w:p>
        </w:tc>
        <w:tc>
          <w:tcPr>
            <w:tcW w:w="4542" w:type="dxa"/>
            <w:tcBorders>
              <w:top w:val="single" w:sz="4" w:space="0" w:color="auto"/>
              <w:bottom w:val="single" w:sz="4" w:space="0" w:color="auto"/>
            </w:tcBorders>
          </w:tcPr>
          <w:p w:rsidR="0094515D" w:rsidRDefault="0094515D">
            <w:pPr>
              <w:pStyle w:val="ConsPlusNormal"/>
              <w:jc w:val="center"/>
            </w:pPr>
            <w:r>
              <w:t>Методика расчета показателя (индикатора)</w:t>
            </w:r>
          </w:p>
        </w:tc>
        <w:tc>
          <w:tcPr>
            <w:tcW w:w="2891" w:type="dxa"/>
            <w:tcBorders>
              <w:top w:val="single" w:sz="4" w:space="0" w:color="auto"/>
              <w:bottom w:val="single" w:sz="4" w:space="0" w:color="auto"/>
            </w:tcBorders>
          </w:tcPr>
          <w:p w:rsidR="0094515D" w:rsidRDefault="0094515D">
            <w:pPr>
              <w:pStyle w:val="ConsPlusNormal"/>
              <w:jc w:val="center"/>
            </w:pPr>
            <w:r>
              <w:t>Источник информации для расчета значения показателя (индикатора)</w:t>
            </w:r>
          </w:p>
        </w:tc>
        <w:tc>
          <w:tcPr>
            <w:tcW w:w="2381" w:type="dxa"/>
            <w:tcBorders>
              <w:top w:val="single" w:sz="4" w:space="0" w:color="auto"/>
              <w:bottom w:val="single" w:sz="4" w:space="0" w:color="auto"/>
            </w:tcBorders>
          </w:tcPr>
          <w:p w:rsidR="0094515D" w:rsidRDefault="0094515D">
            <w:pPr>
              <w:pStyle w:val="ConsPlusNormal"/>
              <w:jc w:val="center"/>
            </w:pPr>
            <w:r>
              <w:t>Примечание</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single" w:sz="4" w:space="0" w:color="auto"/>
              <w:left w:val="nil"/>
              <w:bottom w:val="nil"/>
              <w:right w:val="nil"/>
            </w:tcBorders>
          </w:tcPr>
          <w:p w:rsidR="0094515D" w:rsidRDefault="0094515D">
            <w:pPr>
              <w:pStyle w:val="ConsPlusNormal"/>
              <w:jc w:val="center"/>
            </w:pPr>
            <w:r>
              <w:t>1.</w:t>
            </w:r>
          </w:p>
        </w:tc>
        <w:tc>
          <w:tcPr>
            <w:tcW w:w="3118" w:type="dxa"/>
            <w:tcBorders>
              <w:top w:val="single" w:sz="4" w:space="0" w:color="auto"/>
              <w:left w:val="nil"/>
              <w:bottom w:val="nil"/>
              <w:right w:val="nil"/>
            </w:tcBorders>
          </w:tcPr>
          <w:p w:rsidR="0094515D" w:rsidRDefault="0094515D">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4542" w:type="dxa"/>
            <w:tcBorders>
              <w:top w:val="single" w:sz="4" w:space="0" w:color="auto"/>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K = (K</w:t>
            </w:r>
            <w:r>
              <w:rPr>
                <w:vertAlign w:val="subscript"/>
              </w:rPr>
              <w:t>выс</w:t>
            </w:r>
            <w:r>
              <w:t xml:space="preserve"> / K</w:t>
            </w:r>
            <w:r>
              <w:rPr>
                <w:vertAlign w:val="subscript"/>
              </w:rPr>
              <w:t>опр</w:t>
            </w:r>
            <w:r>
              <w:t>) x 100%, где</w:t>
            </w:r>
          </w:p>
          <w:p w:rsidR="0094515D" w:rsidRDefault="0094515D">
            <w:pPr>
              <w:pStyle w:val="ConsPlusNormal"/>
              <w:jc w:val="both"/>
            </w:pPr>
            <w:r>
              <w:t>K</w:t>
            </w:r>
            <w:r>
              <w:rPr>
                <w:vertAlign w:val="subscript"/>
              </w:rPr>
              <w:t>выс</w:t>
            </w:r>
            <w:r>
              <w:t xml:space="preserve"> - количество респондентов, отмечающих наличие высокого уровня "бытовой" коррупции, в отчетном году;</w:t>
            </w:r>
          </w:p>
          <w:p w:rsidR="0094515D" w:rsidRDefault="0094515D">
            <w:pPr>
              <w:pStyle w:val="ConsPlusNormal"/>
              <w:jc w:val="both"/>
            </w:pPr>
            <w:r>
              <w:t>K</w:t>
            </w:r>
            <w:r>
              <w:rPr>
                <w:vertAlign w:val="subscript"/>
              </w:rPr>
              <w:t>опр</w:t>
            </w:r>
            <w:r>
              <w:t xml:space="preserve"> - количество опрошенных жителей (респондентов) в отчетном году</w:t>
            </w:r>
          </w:p>
        </w:tc>
        <w:tc>
          <w:tcPr>
            <w:tcW w:w="2891" w:type="dxa"/>
            <w:tcBorders>
              <w:top w:val="single" w:sz="4" w:space="0" w:color="auto"/>
              <w:left w:val="nil"/>
              <w:bottom w:val="nil"/>
              <w:right w:val="nil"/>
            </w:tcBorders>
          </w:tcPr>
          <w:p w:rsidR="0094515D" w:rsidRDefault="0094515D">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single" w:sz="4" w:space="0" w:color="auto"/>
              <w:left w:val="nil"/>
              <w:bottom w:val="nil"/>
              <w:right w:val="nil"/>
            </w:tcBorders>
          </w:tcPr>
          <w:p w:rsidR="0094515D" w:rsidRDefault="0094515D">
            <w:pPr>
              <w:pStyle w:val="ConsPlusNormal"/>
              <w:jc w:val="both"/>
            </w:pPr>
            <w:r>
              <w:t xml:space="preserve">Данные представляются Администрацией Губернатора Самарской области, ГАУ Самарской области "Информационный </w:t>
            </w:r>
            <w:r>
              <w:lastRenderedPageBreak/>
              <w:t>аналитический центр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lastRenderedPageBreak/>
              <w:t>2.</w:t>
            </w:r>
          </w:p>
        </w:tc>
        <w:tc>
          <w:tcPr>
            <w:tcW w:w="3118"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ежегодно по формуле</w:t>
            </w:r>
          </w:p>
          <w:p w:rsidR="0094515D" w:rsidRDefault="0094515D">
            <w:pPr>
              <w:pStyle w:val="ConsPlusNormal"/>
              <w:jc w:val="both"/>
            </w:pPr>
            <w:r>
              <w:t>П = (П</w:t>
            </w:r>
            <w:r>
              <w:rPr>
                <w:vertAlign w:val="subscript"/>
              </w:rPr>
              <w:t>вып</w:t>
            </w:r>
            <w:r>
              <w:t xml:space="preserve"> / П</w:t>
            </w:r>
            <w:r>
              <w:rPr>
                <w:vertAlign w:val="subscript"/>
              </w:rPr>
              <w:t>общ</w:t>
            </w:r>
            <w:r>
              <w:t>) x 100%, где</w:t>
            </w:r>
          </w:p>
          <w:p w:rsidR="0094515D" w:rsidRDefault="0094515D">
            <w:pPr>
              <w:pStyle w:val="ConsPlusNormal"/>
              <w:jc w:val="both"/>
            </w:pPr>
            <w:r>
              <w:t>П</w:t>
            </w:r>
            <w:r>
              <w:rPr>
                <w:vertAlign w:val="subscript"/>
              </w:rPr>
              <w:t>вып</w:t>
            </w:r>
            <w:r>
              <w:t xml:space="preserve"> - количество органов государственной власти Самарской области, в которых разработаны и реализуются ведомственные целевые антикоррупционные программы;</w:t>
            </w:r>
          </w:p>
          <w:p w:rsidR="0094515D" w:rsidRDefault="0094515D">
            <w:pPr>
              <w:pStyle w:val="ConsPlusNormal"/>
              <w:jc w:val="both"/>
            </w:pPr>
            <w:r>
              <w:t>П</w:t>
            </w:r>
            <w:r>
              <w:rPr>
                <w:vertAlign w:val="subscript"/>
              </w:rPr>
              <w:t>общ</w:t>
            </w:r>
            <w:r>
              <w:t xml:space="preserve"> - общее количество органов государственной власти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t>Ежегодные отчеты органов государственной власти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органами государственной власти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3.</w:t>
            </w:r>
          </w:p>
        </w:tc>
        <w:tc>
          <w:tcPr>
            <w:tcW w:w="3118" w:type="dxa"/>
            <w:tcBorders>
              <w:top w:val="nil"/>
              <w:left w:val="nil"/>
              <w:bottom w:val="nil"/>
              <w:right w:val="nil"/>
            </w:tcBorders>
          </w:tcPr>
          <w:p w:rsidR="0094515D" w:rsidRDefault="0094515D">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С = (С</w:t>
            </w:r>
            <w:r>
              <w:rPr>
                <w:vertAlign w:val="subscript"/>
              </w:rPr>
              <w:t>вып</w:t>
            </w:r>
            <w:r>
              <w:t xml:space="preserve"> / С</w:t>
            </w:r>
            <w:r>
              <w:rPr>
                <w:vertAlign w:val="subscript"/>
              </w:rPr>
              <w:t>общ</w:t>
            </w:r>
            <w:r>
              <w:t>) x 100%, где</w:t>
            </w:r>
          </w:p>
          <w:p w:rsidR="0094515D" w:rsidRDefault="0094515D">
            <w:pPr>
              <w:pStyle w:val="ConsPlusNormal"/>
              <w:jc w:val="both"/>
            </w:pPr>
            <w:r>
              <w:t>С</w:t>
            </w:r>
            <w:r>
              <w:rPr>
                <w:vertAlign w:val="subscript"/>
              </w:rPr>
              <w:t>вып</w:t>
            </w:r>
            <w:r>
              <w:t xml:space="preserve"> - количество городских округов и муниципальных районов Самарской области, в которых разработаны и реализуются муниципальные антикоррупционные программы;</w:t>
            </w:r>
          </w:p>
          <w:p w:rsidR="0094515D" w:rsidRDefault="0094515D">
            <w:pPr>
              <w:pStyle w:val="ConsPlusNormal"/>
              <w:jc w:val="both"/>
            </w:pPr>
            <w:r>
              <w:t>С</w:t>
            </w:r>
            <w:r>
              <w:rPr>
                <w:vertAlign w:val="subscript"/>
              </w:rPr>
              <w:t>общ</w:t>
            </w:r>
            <w:r>
              <w:t xml:space="preserve"> - общее количество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t>Ежегодные отчеты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органами местного самоуправления городских округов и муниципальных районов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4.</w:t>
            </w:r>
          </w:p>
        </w:tc>
        <w:tc>
          <w:tcPr>
            <w:tcW w:w="3118" w:type="dxa"/>
            <w:tcBorders>
              <w:top w:val="nil"/>
              <w:left w:val="nil"/>
              <w:bottom w:val="nil"/>
              <w:right w:val="nil"/>
            </w:tcBorders>
          </w:tcPr>
          <w:p w:rsidR="0094515D" w:rsidRDefault="0094515D">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w:t>
            </w:r>
            <w:r>
              <w:lastRenderedPageBreak/>
              <w:t>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94515D" w:rsidRDefault="0094515D">
            <w:pPr>
              <w:pStyle w:val="ConsPlusNormal"/>
              <w:jc w:val="both"/>
            </w:pPr>
            <w:r>
              <w:lastRenderedPageBreak/>
              <w:t>Показатель рассчитывается по формуле</w:t>
            </w:r>
          </w:p>
          <w:p w:rsidR="0094515D" w:rsidRDefault="0094515D">
            <w:pPr>
              <w:pStyle w:val="ConsPlusNormal"/>
              <w:jc w:val="both"/>
            </w:pPr>
            <w:r>
              <w:t>D = (D</w:t>
            </w:r>
            <w:r>
              <w:rPr>
                <w:vertAlign w:val="subscript"/>
              </w:rPr>
              <w:t>вып</w:t>
            </w:r>
            <w:r>
              <w:t xml:space="preserve"> / D</w:t>
            </w:r>
            <w:r>
              <w:rPr>
                <w:vertAlign w:val="subscript"/>
              </w:rPr>
              <w:t>общ</w:t>
            </w:r>
            <w:r>
              <w:t>) x 100%, где</w:t>
            </w:r>
          </w:p>
          <w:p w:rsidR="0094515D" w:rsidRDefault="0094515D">
            <w:pPr>
              <w:pStyle w:val="ConsPlusNormal"/>
              <w:jc w:val="both"/>
            </w:pPr>
            <w:r>
              <w:t>D</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w:t>
            </w:r>
          </w:p>
          <w:p w:rsidR="0094515D" w:rsidRDefault="0094515D">
            <w:pPr>
              <w:pStyle w:val="ConsPlusNormal"/>
              <w:jc w:val="both"/>
            </w:pPr>
            <w:r>
              <w:lastRenderedPageBreak/>
              <w:t>D</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lastRenderedPageBreak/>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 xml:space="preserve">Данные представляются органами государственной власти и органами местного самоуправления городских округов и муниципальных </w:t>
            </w:r>
            <w:r>
              <w:lastRenderedPageBreak/>
              <w:t>районов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lastRenderedPageBreak/>
              <w:t>5.</w:t>
            </w:r>
          </w:p>
        </w:tc>
        <w:tc>
          <w:tcPr>
            <w:tcW w:w="3118"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E = (Е</w:t>
            </w:r>
            <w:r>
              <w:rPr>
                <w:vertAlign w:val="subscript"/>
              </w:rPr>
              <w:t>вып</w:t>
            </w:r>
            <w:r>
              <w:t xml:space="preserve"> / Е</w:t>
            </w:r>
            <w:r>
              <w:rPr>
                <w:vertAlign w:val="subscript"/>
              </w:rPr>
              <w:t>общ</w:t>
            </w:r>
            <w:r>
              <w:t>) x 100%, где</w:t>
            </w:r>
          </w:p>
          <w:p w:rsidR="0094515D" w:rsidRDefault="0094515D">
            <w:pPr>
              <w:pStyle w:val="ConsPlusNormal"/>
              <w:jc w:val="both"/>
            </w:pPr>
            <w:r>
              <w:t>Е</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w:t>
            </w:r>
          </w:p>
          <w:p w:rsidR="0094515D" w:rsidRDefault="0094515D">
            <w:pPr>
              <w:pStyle w:val="ConsPlusNormal"/>
              <w:jc w:val="both"/>
            </w:pPr>
            <w:r>
              <w:t>Е</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органами государственной власти, органами местного самоуправления городских округов и муниципальных районов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6.</w:t>
            </w:r>
          </w:p>
        </w:tc>
        <w:tc>
          <w:tcPr>
            <w:tcW w:w="3118" w:type="dxa"/>
            <w:tcBorders>
              <w:top w:val="nil"/>
              <w:left w:val="nil"/>
              <w:bottom w:val="nil"/>
              <w:right w:val="nil"/>
            </w:tcBorders>
          </w:tcPr>
          <w:p w:rsidR="0094515D" w:rsidRDefault="0094515D">
            <w:pPr>
              <w:pStyle w:val="ConsPlusNormal"/>
              <w:jc w:val="both"/>
            </w:pPr>
            <w:r>
              <w:t xml:space="preserve">Доля прошедших в отчетном году антикоррупционное обучение (повышение квалификации) государственных гражданских </w:t>
            </w:r>
            <w:r>
              <w:lastRenderedPageBreak/>
              <w:t>и муниципальных служащих в их общей численности</w:t>
            </w:r>
          </w:p>
        </w:tc>
        <w:tc>
          <w:tcPr>
            <w:tcW w:w="4542" w:type="dxa"/>
            <w:tcBorders>
              <w:top w:val="nil"/>
              <w:left w:val="nil"/>
              <w:bottom w:val="nil"/>
              <w:right w:val="nil"/>
            </w:tcBorders>
          </w:tcPr>
          <w:p w:rsidR="0094515D" w:rsidRDefault="0094515D">
            <w:pPr>
              <w:pStyle w:val="ConsPlusNormal"/>
              <w:jc w:val="both"/>
            </w:pPr>
            <w:r>
              <w:lastRenderedPageBreak/>
              <w:t>Показатель рассчитывается по формуле</w:t>
            </w:r>
          </w:p>
          <w:p w:rsidR="0094515D" w:rsidRDefault="0094515D">
            <w:pPr>
              <w:pStyle w:val="ConsPlusNormal"/>
              <w:jc w:val="both"/>
            </w:pPr>
            <w:r>
              <w:t>F = (F</w:t>
            </w:r>
            <w:r>
              <w:rPr>
                <w:vertAlign w:val="subscript"/>
              </w:rPr>
              <w:t>обуч</w:t>
            </w:r>
            <w:r>
              <w:t xml:space="preserve"> / F</w:t>
            </w:r>
            <w:r>
              <w:rPr>
                <w:vertAlign w:val="subscript"/>
              </w:rPr>
              <w:t>общ</w:t>
            </w:r>
            <w:r>
              <w:t>) x 100%, где</w:t>
            </w:r>
          </w:p>
          <w:p w:rsidR="0094515D" w:rsidRDefault="0094515D">
            <w:pPr>
              <w:pStyle w:val="ConsPlusNormal"/>
              <w:jc w:val="both"/>
            </w:pPr>
            <w:r>
              <w:t>F</w:t>
            </w:r>
            <w:r>
              <w:rPr>
                <w:vertAlign w:val="subscript"/>
              </w:rPr>
              <w:t>обуч</w:t>
            </w:r>
            <w:r>
              <w:t xml:space="preserve"> - количество государственных гражданских и муниципальных служащих, прошедших в отчетном году </w:t>
            </w:r>
            <w:r>
              <w:lastRenderedPageBreak/>
              <w:t>антикоррупционное обучение (повышение квалификации);</w:t>
            </w:r>
          </w:p>
          <w:p w:rsidR="0094515D" w:rsidRDefault="0094515D">
            <w:pPr>
              <w:pStyle w:val="ConsPlusNormal"/>
              <w:jc w:val="both"/>
            </w:pPr>
            <w:r>
              <w:t>F</w:t>
            </w:r>
            <w:r>
              <w:rPr>
                <w:vertAlign w:val="subscript"/>
              </w:rPr>
              <w:t>общ</w:t>
            </w:r>
            <w:r>
              <w:t xml:space="preserve"> - общее количество государственных гражданских и муниципальных служащих в отчетном году</w:t>
            </w:r>
          </w:p>
        </w:tc>
        <w:tc>
          <w:tcPr>
            <w:tcW w:w="2891" w:type="dxa"/>
            <w:tcBorders>
              <w:top w:val="nil"/>
              <w:left w:val="nil"/>
              <w:bottom w:val="nil"/>
              <w:right w:val="nil"/>
            </w:tcBorders>
          </w:tcPr>
          <w:p w:rsidR="0094515D" w:rsidRDefault="0094515D">
            <w:pPr>
              <w:pStyle w:val="ConsPlusNormal"/>
              <w:jc w:val="both"/>
            </w:pPr>
            <w:r>
              <w:lastRenderedPageBreak/>
              <w:t>Ежегодный отчет Администрации Губернатора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Администрацией Губернатора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lastRenderedPageBreak/>
              <w:t>7.</w:t>
            </w:r>
          </w:p>
        </w:tc>
        <w:tc>
          <w:tcPr>
            <w:tcW w:w="3118" w:type="dxa"/>
            <w:tcBorders>
              <w:top w:val="nil"/>
              <w:left w:val="nil"/>
              <w:bottom w:val="nil"/>
              <w:right w:val="nil"/>
            </w:tcBorders>
          </w:tcPr>
          <w:p w:rsidR="0094515D" w:rsidRDefault="0094515D">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G = (G</w:t>
            </w:r>
            <w:r>
              <w:rPr>
                <w:vertAlign w:val="subscript"/>
              </w:rPr>
              <w:t>вып</w:t>
            </w:r>
            <w:r>
              <w:t xml:space="preserve"> / G</w:t>
            </w:r>
            <w:r>
              <w:rPr>
                <w:vertAlign w:val="subscript"/>
              </w:rPr>
              <w:t>общ</w:t>
            </w:r>
            <w:r>
              <w:t>) x 100%, где</w:t>
            </w:r>
          </w:p>
          <w:p w:rsidR="0094515D" w:rsidRDefault="0094515D">
            <w:pPr>
              <w:pStyle w:val="ConsPlusNormal"/>
              <w:jc w:val="both"/>
            </w:pPr>
            <w:r>
              <w:t>G</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w:t>
            </w:r>
          </w:p>
          <w:p w:rsidR="0094515D" w:rsidRDefault="0094515D">
            <w:pPr>
              <w:pStyle w:val="ConsPlusNormal"/>
              <w:jc w:val="both"/>
            </w:pPr>
            <w:r>
              <w:t>G</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8.</w:t>
            </w:r>
          </w:p>
        </w:tc>
        <w:tc>
          <w:tcPr>
            <w:tcW w:w="3118" w:type="dxa"/>
            <w:tcBorders>
              <w:top w:val="nil"/>
              <w:left w:val="nil"/>
              <w:bottom w:val="nil"/>
              <w:right w:val="nil"/>
            </w:tcBorders>
          </w:tcPr>
          <w:p w:rsidR="0094515D" w:rsidRDefault="0094515D">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w:t>
            </w:r>
            <w:r>
              <w:lastRenderedPageBreak/>
              <w:t>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94515D" w:rsidRDefault="0094515D">
            <w:pPr>
              <w:pStyle w:val="ConsPlusNormal"/>
              <w:jc w:val="both"/>
            </w:pPr>
            <w:r>
              <w:lastRenderedPageBreak/>
              <w:t>Показатель рассчитывается по формуле</w:t>
            </w:r>
          </w:p>
          <w:p w:rsidR="0094515D" w:rsidRDefault="0094515D">
            <w:pPr>
              <w:pStyle w:val="ConsPlusNormal"/>
              <w:jc w:val="both"/>
            </w:pPr>
            <w:r>
              <w:t>H = (H</w:t>
            </w:r>
            <w:r>
              <w:rPr>
                <w:vertAlign w:val="subscript"/>
              </w:rPr>
              <w:t>вып</w:t>
            </w:r>
            <w:r>
              <w:t xml:space="preserve"> / H</w:t>
            </w:r>
            <w:r>
              <w:rPr>
                <w:vertAlign w:val="subscript"/>
              </w:rPr>
              <w:t>общ</w:t>
            </w:r>
            <w:r>
              <w:t>) x 100%, где</w:t>
            </w:r>
          </w:p>
          <w:p w:rsidR="0094515D" w:rsidRDefault="0094515D">
            <w:pPr>
              <w:pStyle w:val="ConsPlusNormal"/>
              <w:jc w:val="both"/>
            </w:pPr>
            <w:r>
              <w:t>H</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w:t>
            </w:r>
            <w:r>
              <w:lastRenderedPageBreak/>
              <w:t>организации и проведения закупок товаров, работ, услуг для обеспечения государственных (муниципальных) нужд;</w:t>
            </w:r>
          </w:p>
          <w:p w:rsidR="0094515D" w:rsidRDefault="0094515D">
            <w:pPr>
              <w:pStyle w:val="ConsPlusNormal"/>
              <w:jc w:val="both"/>
            </w:pPr>
            <w:r>
              <w:t>H</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94515D" w:rsidRDefault="0094515D">
            <w:pPr>
              <w:pStyle w:val="ConsPlusNormal"/>
              <w:jc w:val="both"/>
            </w:pPr>
            <w:r>
              <w:lastRenderedPageBreak/>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 xml:space="preserve">Данные представляются органами государственной власти и органами местного самоуправления городских округов и </w:t>
            </w:r>
            <w:r>
              <w:lastRenderedPageBreak/>
              <w:t>муниципальных районов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lastRenderedPageBreak/>
              <w:t>9.</w:t>
            </w:r>
          </w:p>
        </w:tc>
        <w:tc>
          <w:tcPr>
            <w:tcW w:w="3118" w:type="dxa"/>
            <w:tcBorders>
              <w:top w:val="nil"/>
              <w:left w:val="nil"/>
              <w:bottom w:val="nil"/>
              <w:right w:val="nil"/>
            </w:tcBorders>
          </w:tcPr>
          <w:p w:rsidR="0094515D" w:rsidRDefault="0094515D">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B = (В</w:t>
            </w:r>
            <w:r>
              <w:rPr>
                <w:vertAlign w:val="subscript"/>
              </w:rPr>
              <w:t>уд</w:t>
            </w:r>
            <w:r>
              <w:t xml:space="preserve"> / В</w:t>
            </w:r>
            <w:r>
              <w:rPr>
                <w:vertAlign w:val="subscript"/>
              </w:rPr>
              <w:t>опр</w:t>
            </w:r>
            <w:r>
              <w:t>) x 100%, где</w:t>
            </w:r>
          </w:p>
          <w:p w:rsidR="0094515D" w:rsidRDefault="0094515D">
            <w:pPr>
              <w:pStyle w:val="ConsPlusNormal"/>
              <w:jc w:val="both"/>
            </w:pPr>
            <w:r>
              <w:t>В</w:t>
            </w:r>
            <w:r>
              <w:rPr>
                <w:vertAlign w:val="subscript"/>
              </w:rPr>
              <w:t>уд</w:t>
            </w:r>
            <w:r>
              <w:t xml:space="preserve"> - количество респондентов,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отчетном году;</w:t>
            </w:r>
          </w:p>
          <w:p w:rsidR="0094515D" w:rsidRDefault="0094515D">
            <w:pPr>
              <w:pStyle w:val="ConsPlusNormal"/>
              <w:jc w:val="both"/>
            </w:pPr>
            <w:r>
              <w:t>В</w:t>
            </w:r>
            <w:r>
              <w:rPr>
                <w:vertAlign w:val="subscript"/>
              </w:rPr>
              <w:t>опр</w:t>
            </w:r>
            <w:r>
              <w:t xml:space="preserve"> - количество опрошенных жителей (респондентов) в отчетном году</w:t>
            </w:r>
          </w:p>
        </w:tc>
        <w:tc>
          <w:tcPr>
            <w:tcW w:w="2891" w:type="dxa"/>
            <w:tcBorders>
              <w:top w:val="nil"/>
              <w:left w:val="nil"/>
              <w:bottom w:val="nil"/>
              <w:right w:val="nil"/>
            </w:tcBorders>
          </w:tcPr>
          <w:p w:rsidR="0094515D" w:rsidRDefault="0094515D">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2381" w:type="dxa"/>
            <w:tcBorders>
              <w:top w:val="nil"/>
              <w:left w:val="nil"/>
              <w:bottom w:val="nil"/>
              <w:right w:val="nil"/>
            </w:tcBorders>
          </w:tcPr>
          <w:p w:rsidR="0094515D" w:rsidRDefault="0094515D">
            <w:pPr>
              <w:pStyle w:val="ConsPlusNormal"/>
              <w:jc w:val="both"/>
            </w:pPr>
            <w:r>
              <w:t>Данные представляются Администрацией Губернатора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9.1.</w:t>
            </w:r>
          </w:p>
        </w:tc>
        <w:tc>
          <w:tcPr>
            <w:tcW w:w="3118" w:type="dxa"/>
            <w:tcBorders>
              <w:top w:val="nil"/>
              <w:left w:val="nil"/>
              <w:bottom w:val="nil"/>
              <w:right w:val="nil"/>
            </w:tcBorders>
          </w:tcPr>
          <w:p w:rsidR="0094515D" w:rsidRDefault="0094515D">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L = (L</w:t>
            </w:r>
            <w:r>
              <w:rPr>
                <w:vertAlign w:val="subscript"/>
              </w:rPr>
              <w:t>выс</w:t>
            </w:r>
            <w:r>
              <w:t xml:space="preserve"> / L</w:t>
            </w:r>
            <w:r>
              <w:rPr>
                <w:vertAlign w:val="subscript"/>
              </w:rPr>
              <w:t>опр</w:t>
            </w:r>
            <w:r>
              <w:t>) x 100%, где</w:t>
            </w:r>
          </w:p>
          <w:p w:rsidR="0094515D" w:rsidRDefault="0094515D">
            <w:pPr>
              <w:pStyle w:val="ConsPlusNormal"/>
              <w:jc w:val="both"/>
            </w:pPr>
            <w:r>
              <w:t>L</w:t>
            </w:r>
            <w:r>
              <w:rPr>
                <w:vertAlign w:val="subscript"/>
              </w:rPr>
              <w:t>выс</w:t>
            </w:r>
            <w:r>
              <w:t xml:space="preserve"> - количество респондентов, осуждающих людей, дающих или берущих взятки, в отчетном году;</w:t>
            </w:r>
          </w:p>
          <w:p w:rsidR="0094515D" w:rsidRDefault="0094515D">
            <w:pPr>
              <w:pStyle w:val="ConsPlusNormal"/>
              <w:jc w:val="both"/>
            </w:pPr>
            <w:r>
              <w:t>L</w:t>
            </w:r>
            <w:r>
              <w:rPr>
                <w:vertAlign w:val="subscript"/>
              </w:rPr>
              <w:t>опр</w:t>
            </w:r>
            <w:r>
              <w:t xml:space="preserve"> - общее количество респондентов, участвующих в исследовании в отчетном году</w:t>
            </w:r>
          </w:p>
        </w:tc>
        <w:tc>
          <w:tcPr>
            <w:tcW w:w="2891" w:type="dxa"/>
            <w:tcBorders>
              <w:top w:val="nil"/>
              <w:left w:val="nil"/>
              <w:bottom w:val="nil"/>
              <w:right w:val="nil"/>
            </w:tcBorders>
          </w:tcPr>
          <w:p w:rsidR="0094515D" w:rsidRDefault="0094515D">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94515D" w:rsidRDefault="0094515D">
            <w:pPr>
              <w:pStyle w:val="ConsPlusNormal"/>
              <w:jc w:val="both"/>
            </w:pPr>
            <w:r>
              <w:t xml:space="preserve">Данные представляются Администрацией Губернатора Самарской области, ГАУ Самарской области "Информационный </w:t>
            </w:r>
            <w:r>
              <w:lastRenderedPageBreak/>
              <w:t>аналитический центр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lastRenderedPageBreak/>
              <w:t>10.</w:t>
            </w:r>
          </w:p>
        </w:tc>
        <w:tc>
          <w:tcPr>
            <w:tcW w:w="3118" w:type="dxa"/>
            <w:tcBorders>
              <w:top w:val="nil"/>
              <w:left w:val="nil"/>
              <w:bottom w:val="nil"/>
              <w:right w:val="nil"/>
            </w:tcBorders>
          </w:tcPr>
          <w:p w:rsidR="0094515D" w:rsidRDefault="0094515D">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I = I</w:t>
            </w:r>
            <w:r>
              <w:rPr>
                <w:vertAlign w:val="subscript"/>
              </w:rPr>
              <w:t>ф</w:t>
            </w:r>
            <w:r>
              <w:t>, где</w:t>
            </w:r>
          </w:p>
          <w:p w:rsidR="0094515D" w:rsidRDefault="0094515D">
            <w:pPr>
              <w:pStyle w:val="ConsPlusNormal"/>
              <w:jc w:val="both"/>
            </w:pPr>
            <w:r>
              <w:t>I</w:t>
            </w:r>
            <w:r>
              <w:rPr>
                <w:vertAlign w:val="subscript"/>
              </w:rPr>
              <w:t>ф</w:t>
            </w:r>
            <w:r>
              <w:t xml:space="preserve"> - фактическое количество публикаций и иных материалов антикоррупционной тематики, размещенных в средствах массовой информации</w:t>
            </w:r>
          </w:p>
        </w:tc>
        <w:tc>
          <w:tcPr>
            <w:tcW w:w="2891" w:type="dxa"/>
            <w:tcBorders>
              <w:top w:val="nil"/>
              <w:left w:val="nil"/>
              <w:bottom w:val="nil"/>
              <w:right w:val="nil"/>
            </w:tcBorders>
          </w:tcPr>
          <w:p w:rsidR="0094515D" w:rsidRDefault="0094515D">
            <w:pPr>
              <w:pStyle w:val="ConsPlusNormal"/>
              <w:jc w:val="both"/>
            </w:pPr>
            <w:r>
              <w:t>Ежегодный отчет Администрации Губернатора Самарской области об исполнении мероприятий государственной программы</w:t>
            </w:r>
          </w:p>
        </w:tc>
        <w:tc>
          <w:tcPr>
            <w:tcW w:w="2381" w:type="dxa"/>
            <w:tcBorders>
              <w:top w:val="nil"/>
              <w:left w:val="nil"/>
              <w:bottom w:val="nil"/>
              <w:right w:val="nil"/>
            </w:tcBorders>
          </w:tcPr>
          <w:p w:rsidR="0094515D" w:rsidRDefault="0094515D">
            <w:pPr>
              <w:pStyle w:val="ConsPlusNormal"/>
              <w:jc w:val="both"/>
            </w:pPr>
            <w:r>
              <w:t>Данные представляются Администрацией Губернатора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11.</w:t>
            </w:r>
          </w:p>
        </w:tc>
        <w:tc>
          <w:tcPr>
            <w:tcW w:w="3118" w:type="dxa"/>
            <w:tcBorders>
              <w:top w:val="nil"/>
              <w:left w:val="nil"/>
              <w:bottom w:val="nil"/>
              <w:right w:val="nil"/>
            </w:tcBorders>
          </w:tcPr>
          <w:p w:rsidR="0094515D" w:rsidRDefault="0094515D">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J = (J</w:t>
            </w:r>
            <w:r>
              <w:rPr>
                <w:vertAlign w:val="subscript"/>
              </w:rPr>
              <w:t>уд</w:t>
            </w:r>
            <w:r>
              <w:t xml:space="preserve"> / J</w:t>
            </w:r>
            <w:r>
              <w:rPr>
                <w:vertAlign w:val="subscript"/>
              </w:rPr>
              <w:t>опр</w:t>
            </w:r>
            <w:r>
              <w:t>) x 100%, где</w:t>
            </w:r>
          </w:p>
          <w:p w:rsidR="0094515D" w:rsidRDefault="0094515D">
            <w:pPr>
              <w:pStyle w:val="ConsPlusNormal"/>
              <w:jc w:val="both"/>
            </w:pPr>
            <w:r>
              <w:t>J</w:t>
            </w:r>
            <w:r>
              <w:rPr>
                <w:vertAlign w:val="subscript"/>
              </w:rPr>
              <w:t>уд</w:t>
            </w:r>
            <w:r>
              <w:t xml:space="preserve"> - количество респондентов,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в отчетном году;</w:t>
            </w:r>
          </w:p>
          <w:p w:rsidR="0094515D" w:rsidRDefault="0094515D">
            <w:pPr>
              <w:pStyle w:val="ConsPlusNormal"/>
              <w:jc w:val="both"/>
            </w:pPr>
            <w:r>
              <w:t>J</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94515D" w:rsidRDefault="0094515D">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2381" w:type="dxa"/>
            <w:tcBorders>
              <w:top w:val="nil"/>
              <w:left w:val="nil"/>
              <w:bottom w:val="nil"/>
              <w:right w:val="nil"/>
            </w:tcBorders>
          </w:tcPr>
          <w:p w:rsidR="0094515D" w:rsidRDefault="0094515D">
            <w:pPr>
              <w:pStyle w:val="ConsPlusNormal"/>
              <w:jc w:val="both"/>
            </w:pPr>
            <w:r>
              <w:t>Данные представляются Администрацией Губернатора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94515D" w:rsidRDefault="0094515D">
            <w:pPr>
              <w:pStyle w:val="ConsPlusNormal"/>
              <w:jc w:val="center"/>
            </w:pPr>
            <w:r>
              <w:t>11.1.</w:t>
            </w:r>
          </w:p>
        </w:tc>
        <w:tc>
          <w:tcPr>
            <w:tcW w:w="3118" w:type="dxa"/>
            <w:tcBorders>
              <w:top w:val="nil"/>
              <w:left w:val="nil"/>
              <w:bottom w:val="nil"/>
              <w:right w:val="nil"/>
            </w:tcBorders>
          </w:tcPr>
          <w:p w:rsidR="0094515D" w:rsidRDefault="0094515D">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c>
          <w:tcPr>
            <w:tcW w:w="4542" w:type="dxa"/>
            <w:tcBorders>
              <w:top w:val="nil"/>
              <w:left w:val="nil"/>
              <w:bottom w:val="nil"/>
              <w:right w:val="nil"/>
            </w:tcBorders>
          </w:tcPr>
          <w:p w:rsidR="0094515D" w:rsidRDefault="0094515D">
            <w:pPr>
              <w:pStyle w:val="ConsPlusNormal"/>
              <w:jc w:val="both"/>
            </w:pPr>
            <w:r>
              <w:t>Показатель рассчитывается по формуле</w:t>
            </w:r>
          </w:p>
          <w:p w:rsidR="0094515D" w:rsidRDefault="0094515D">
            <w:pPr>
              <w:pStyle w:val="ConsPlusNormal"/>
              <w:jc w:val="both"/>
            </w:pPr>
            <w:r>
              <w:t>Q = (Q</w:t>
            </w:r>
            <w:r>
              <w:rPr>
                <w:vertAlign w:val="subscript"/>
              </w:rPr>
              <w:t>уд</w:t>
            </w:r>
            <w:r>
              <w:t xml:space="preserve"> / Q</w:t>
            </w:r>
            <w:r>
              <w:rPr>
                <w:vertAlign w:val="subscript"/>
              </w:rPr>
              <w:t>опр</w:t>
            </w:r>
            <w:r>
              <w:t>) x 100%, где</w:t>
            </w:r>
          </w:p>
          <w:p w:rsidR="0094515D" w:rsidRDefault="0094515D">
            <w:pPr>
              <w:pStyle w:val="ConsPlusNormal"/>
              <w:jc w:val="both"/>
            </w:pPr>
            <w:r>
              <w:t>Q</w:t>
            </w:r>
            <w:r>
              <w:rPr>
                <w:vertAlign w:val="subscript"/>
              </w:rPr>
              <w:t>уд</w:t>
            </w:r>
            <w:r>
              <w:t xml:space="preserve"> - количество респондентов, осведомленных о мерах, предпринимаемых органами государственного управления в целях противодействия коррупции, в отчетном году;</w:t>
            </w:r>
          </w:p>
          <w:p w:rsidR="0094515D" w:rsidRDefault="0094515D">
            <w:pPr>
              <w:pStyle w:val="ConsPlusNormal"/>
              <w:jc w:val="both"/>
            </w:pPr>
            <w:r>
              <w:t>Q</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94515D" w:rsidRDefault="0094515D">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94515D" w:rsidRDefault="0094515D">
            <w:pPr>
              <w:pStyle w:val="ConsPlusNormal"/>
              <w:jc w:val="both"/>
            </w:pPr>
            <w:r>
              <w:t>Данные представляются Администрацией Губернатора Самарской области, ГАУ Самарской области "Информационный аналитический центр Самарской области"</w:t>
            </w:r>
          </w:p>
        </w:tc>
      </w:tr>
    </w:tbl>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1"/>
      </w:pPr>
      <w:r>
        <w:t>Приложение 4</w:t>
      </w:r>
    </w:p>
    <w:p w:rsidR="0094515D" w:rsidRDefault="0094515D">
      <w:pPr>
        <w:pStyle w:val="ConsPlusNormal"/>
        <w:jc w:val="right"/>
      </w:pPr>
      <w:r>
        <w:t>к Государственной программе</w:t>
      </w:r>
    </w:p>
    <w:p w:rsidR="0094515D" w:rsidRDefault="0094515D">
      <w:pPr>
        <w:pStyle w:val="ConsPlusNormal"/>
        <w:jc w:val="right"/>
      </w:pPr>
      <w:r>
        <w:t>Самарской области</w:t>
      </w:r>
    </w:p>
    <w:p w:rsidR="0094515D" w:rsidRDefault="0094515D">
      <w:pPr>
        <w:pStyle w:val="ConsPlusNormal"/>
        <w:jc w:val="right"/>
      </w:pPr>
      <w:r>
        <w:t>"Противодействие коррупции</w:t>
      </w:r>
    </w:p>
    <w:p w:rsidR="0094515D" w:rsidRDefault="0094515D">
      <w:pPr>
        <w:pStyle w:val="ConsPlusNormal"/>
        <w:jc w:val="right"/>
      </w:pPr>
      <w:r>
        <w:t>в Самарской области</w:t>
      </w:r>
    </w:p>
    <w:p w:rsidR="0094515D" w:rsidRDefault="0094515D">
      <w:pPr>
        <w:pStyle w:val="ConsPlusNormal"/>
        <w:jc w:val="right"/>
      </w:pPr>
      <w:r>
        <w:t>на 2014 - 2023 годы"</w:t>
      </w:r>
    </w:p>
    <w:p w:rsidR="0094515D" w:rsidRDefault="0094515D">
      <w:pPr>
        <w:pStyle w:val="ConsPlusNormal"/>
        <w:jc w:val="both"/>
      </w:pPr>
    </w:p>
    <w:p w:rsidR="0094515D" w:rsidRDefault="0094515D">
      <w:pPr>
        <w:pStyle w:val="ConsPlusTitle"/>
        <w:jc w:val="center"/>
      </w:pPr>
      <w:bookmarkStart w:id="16" w:name="P686"/>
      <w:bookmarkEnd w:id="16"/>
      <w:r>
        <w:t>ПЕРЕЧЕНЬ</w:t>
      </w:r>
    </w:p>
    <w:p w:rsidR="0094515D" w:rsidRDefault="0094515D">
      <w:pPr>
        <w:pStyle w:val="ConsPlusTitle"/>
        <w:jc w:val="center"/>
      </w:pPr>
      <w:r>
        <w:t>МЕРОПРИЯТИЙ ГОСУДАРСТВЕННОЙ ПРОГРАММЫ САМАРСКОЙ ОБЛАСТИ</w:t>
      </w:r>
    </w:p>
    <w:p w:rsidR="0094515D" w:rsidRDefault="0094515D">
      <w:pPr>
        <w:pStyle w:val="ConsPlusTitle"/>
        <w:jc w:val="center"/>
      </w:pPr>
      <w:r>
        <w:t>"ПРОТИВОДЕЙСТВИЕ КОРРУПЦИИ В САМАРСКОЙ ОБЛАСТИ</w:t>
      </w:r>
    </w:p>
    <w:p w:rsidR="0094515D" w:rsidRDefault="0094515D">
      <w:pPr>
        <w:pStyle w:val="ConsPlusTitle"/>
        <w:jc w:val="center"/>
      </w:pPr>
      <w:r>
        <w:t>НА 2014 - 2023 ГОДЫ"</w:t>
      </w:r>
    </w:p>
    <w:p w:rsidR="0094515D" w:rsidRDefault="009451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Самарской области от 02.02.2021 N 41)</w:t>
            </w:r>
          </w:p>
        </w:tc>
      </w:tr>
    </w:tbl>
    <w:p w:rsidR="0094515D" w:rsidRDefault="009451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2551"/>
        <w:gridCol w:w="1000"/>
        <w:gridCol w:w="850"/>
        <w:gridCol w:w="907"/>
        <w:gridCol w:w="850"/>
        <w:gridCol w:w="924"/>
        <w:gridCol w:w="794"/>
        <w:gridCol w:w="850"/>
        <w:gridCol w:w="907"/>
        <w:gridCol w:w="844"/>
        <w:gridCol w:w="850"/>
        <w:gridCol w:w="850"/>
        <w:gridCol w:w="907"/>
        <w:gridCol w:w="2608"/>
      </w:tblGrid>
      <w:tr w:rsidR="0094515D">
        <w:tc>
          <w:tcPr>
            <w:tcW w:w="907" w:type="dxa"/>
            <w:vMerge w:val="restart"/>
            <w:tcBorders>
              <w:top w:val="single" w:sz="4" w:space="0" w:color="auto"/>
              <w:bottom w:val="single" w:sz="4" w:space="0" w:color="auto"/>
            </w:tcBorders>
          </w:tcPr>
          <w:p w:rsidR="0094515D" w:rsidRDefault="0094515D">
            <w:pPr>
              <w:pStyle w:val="ConsPlusNormal"/>
              <w:jc w:val="center"/>
            </w:pPr>
            <w:r>
              <w:t>N п/п</w:t>
            </w:r>
          </w:p>
        </w:tc>
        <w:tc>
          <w:tcPr>
            <w:tcW w:w="3628" w:type="dxa"/>
            <w:vMerge w:val="restart"/>
            <w:tcBorders>
              <w:top w:val="single" w:sz="4" w:space="0" w:color="auto"/>
              <w:bottom w:val="single" w:sz="4" w:space="0" w:color="auto"/>
            </w:tcBorders>
          </w:tcPr>
          <w:p w:rsidR="0094515D" w:rsidRDefault="0094515D">
            <w:pPr>
              <w:pStyle w:val="ConsPlusNormal"/>
              <w:jc w:val="center"/>
            </w:pPr>
            <w:r>
              <w:t>Наименование цели, задачи, мероприятия</w:t>
            </w:r>
          </w:p>
        </w:tc>
        <w:tc>
          <w:tcPr>
            <w:tcW w:w="2551" w:type="dxa"/>
            <w:vMerge w:val="restart"/>
            <w:tcBorders>
              <w:top w:val="single" w:sz="4" w:space="0" w:color="auto"/>
              <w:bottom w:val="single" w:sz="4" w:space="0" w:color="auto"/>
            </w:tcBorders>
          </w:tcPr>
          <w:p w:rsidR="0094515D" w:rsidRDefault="0094515D">
            <w:pPr>
              <w:pStyle w:val="ConsPlusNormal"/>
              <w:jc w:val="center"/>
            </w:pPr>
            <w:r>
              <w:t>Исполнители мероприятия</w:t>
            </w:r>
          </w:p>
        </w:tc>
        <w:tc>
          <w:tcPr>
            <w:tcW w:w="1000" w:type="dxa"/>
            <w:vMerge w:val="restart"/>
            <w:tcBorders>
              <w:top w:val="single" w:sz="4" w:space="0" w:color="auto"/>
              <w:bottom w:val="single" w:sz="4" w:space="0" w:color="auto"/>
            </w:tcBorders>
          </w:tcPr>
          <w:p w:rsidR="0094515D" w:rsidRDefault="0094515D">
            <w:pPr>
              <w:pStyle w:val="ConsPlusNormal"/>
              <w:jc w:val="center"/>
            </w:pPr>
            <w:r>
              <w:t>Срок реализации, годы</w:t>
            </w:r>
          </w:p>
        </w:tc>
        <w:tc>
          <w:tcPr>
            <w:tcW w:w="9533" w:type="dxa"/>
            <w:gridSpan w:val="11"/>
            <w:tcBorders>
              <w:top w:val="single" w:sz="4" w:space="0" w:color="auto"/>
              <w:bottom w:val="single" w:sz="4" w:space="0" w:color="auto"/>
            </w:tcBorders>
          </w:tcPr>
          <w:p w:rsidR="0094515D" w:rsidRDefault="0094515D">
            <w:pPr>
              <w:pStyle w:val="ConsPlusNormal"/>
              <w:jc w:val="center"/>
            </w:pPr>
            <w:r>
              <w:t>Объем финансирования по годам, тыс. рублей</w:t>
            </w:r>
          </w:p>
        </w:tc>
        <w:tc>
          <w:tcPr>
            <w:tcW w:w="2608" w:type="dxa"/>
            <w:vMerge w:val="restart"/>
            <w:tcBorders>
              <w:top w:val="single" w:sz="4" w:space="0" w:color="auto"/>
              <w:bottom w:val="single" w:sz="4" w:space="0" w:color="auto"/>
            </w:tcBorders>
          </w:tcPr>
          <w:p w:rsidR="0094515D" w:rsidRDefault="0094515D">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94515D">
        <w:tc>
          <w:tcPr>
            <w:tcW w:w="907" w:type="dxa"/>
            <w:vMerge/>
            <w:tcBorders>
              <w:top w:val="single" w:sz="4" w:space="0" w:color="auto"/>
              <w:bottom w:val="single" w:sz="4" w:space="0" w:color="auto"/>
            </w:tcBorders>
          </w:tcPr>
          <w:p w:rsidR="0094515D" w:rsidRDefault="0094515D"/>
        </w:tc>
        <w:tc>
          <w:tcPr>
            <w:tcW w:w="3628" w:type="dxa"/>
            <w:vMerge/>
            <w:tcBorders>
              <w:top w:val="single" w:sz="4" w:space="0" w:color="auto"/>
              <w:bottom w:val="single" w:sz="4" w:space="0" w:color="auto"/>
            </w:tcBorders>
          </w:tcPr>
          <w:p w:rsidR="0094515D" w:rsidRDefault="0094515D"/>
        </w:tc>
        <w:tc>
          <w:tcPr>
            <w:tcW w:w="2551" w:type="dxa"/>
            <w:vMerge/>
            <w:tcBorders>
              <w:top w:val="single" w:sz="4" w:space="0" w:color="auto"/>
              <w:bottom w:val="single" w:sz="4" w:space="0" w:color="auto"/>
            </w:tcBorders>
          </w:tcPr>
          <w:p w:rsidR="0094515D" w:rsidRDefault="0094515D"/>
        </w:tc>
        <w:tc>
          <w:tcPr>
            <w:tcW w:w="1000" w:type="dxa"/>
            <w:vMerge/>
            <w:tcBorders>
              <w:top w:val="single" w:sz="4" w:space="0" w:color="auto"/>
              <w:bottom w:val="single" w:sz="4" w:space="0" w:color="auto"/>
            </w:tcBorders>
          </w:tcPr>
          <w:p w:rsidR="0094515D" w:rsidRDefault="0094515D"/>
        </w:tc>
        <w:tc>
          <w:tcPr>
            <w:tcW w:w="850" w:type="dxa"/>
            <w:tcBorders>
              <w:top w:val="single" w:sz="4" w:space="0" w:color="auto"/>
              <w:bottom w:val="single" w:sz="4" w:space="0" w:color="auto"/>
            </w:tcBorders>
          </w:tcPr>
          <w:p w:rsidR="0094515D" w:rsidRDefault="0094515D">
            <w:pPr>
              <w:pStyle w:val="ConsPlusNormal"/>
              <w:jc w:val="center"/>
            </w:pPr>
            <w:r>
              <w:t>Всего</w:t>
            </w:r>
          </w:p>
        </w:tc>
        <w:tc>
          <w:tcPr>
            <w:tcW w:w="907" w:type="dxa"/>
            <w:tcBorders>
              <w:top w:val="single" w:sz="4" w:space="0" w:color="auto"/>
              <w:bottom w:val="single" w:sz="4" w:space="0" w:color="auto"/>
            </w:tcBorders>
          </w:tcPr>
          <w:p w:rsidR="0094515D" w:rsidRDefault="0094515D">
            <w:pPr>
              <w:pStyle w:val="ConsPlusNormal"/>
              <w:jc w:val="center"/>
            </w:pPr>
            <w:r>
              <w:t>2014</w:t>
            </w:r>
          </w:p>
        </w:tc>
        <w:tc>
          <w:tcPr>
            <w:tcW w:w="850" w:type="dxa"/>
            <w:tcBorders>
              <w:top w:val="single" w:sz="4" w:space="0" w:color="auto"/>
              <w:bottom w:val="single" w:sz="4" w:space="0" w:color="auto"/>
            </w:tcBorders>
          </w:tcPr>
          <w:p w:rsidR="0094515D" w:rsidRDefault="0094515D">
            <w:pPr>
              <w:pStyle w:val="ConsPlusNormal"/>
              <w:jc w:val="center"/>
            </w:pPr>
            <w:r>
              <w:t>2015</w:t>
            </w:r>
          </w:p>
        </w:tc>
        <w:tc>
          <w:tcPr>
            <w:tcW w:w="924" w:type="dxa"/>
            <w:tcBorders>
              <w:top w:val="single" w:sz="4" w:space="0" w:color="auto"/>
              <w:bottom w:val="single" w:sz="4" w:space="0" w:color="auto"/>
            </w:tcBorders>
          </w:tcPr>
          <w:p w:rsidR="0094515D" w:rsidRDefault="0094515D">
            <w:pPr>
              <w:pStyle w:val="ConsPlusNormal"/>
              <w:jc w:val="center"/>
            </w:pPr>
            <w:r>
              <w:t>2016</w:t>
            </w:r>
          </w:p>
        </w:tc>
        <w:tc>
          <w:tcPr>
            <w:tcW w:w="794" w:type="dxa"/>
            <w:tcBorders>
              <w:top w:val="single" w:sz="4" w:space="0" w:color="auto"/>
              <w:bottom w:val="single" w:sz="4" w:space="0" w:color="auto"/>
            </w:tcBorders>
          </w:tcPr>
          <w:p w:rsidR="0094515D" w:rsidRDefault="0094515D">
            <w:pPr>
              <w:pStyle w:val="ConsPlusNormal"/>
              <w:jc w:val="center"/>
            </w:pPr>
            <w:r>
              <w:t>2017</w:t>
            </w:r>
          </w:p>
        </w:tc>
        <w:tc>
          <w:tcPr>
            <w:tcW w:w="850" w:type="dxa"/>
            <w:tcBorders>
              <w:top w:val="single" w:sz="4" w:space="0" w:color="auto"/>
              <w:bottom w:val="single" w:sz="4" w:space="0" w:color="auto"/>
            </w:tcBorders>
          </w:tcPr>
          <w:p w:rsidR="0094515D" w:rsidRDefault="0094515D">
            <w:pPr>
              <w:pStyle w:val="ConsPlusNormal"/>
              <w:jc w:val="center"/>
            </w:pPr>
            <w:r>
              <w:t>2018</w:t>
            </w:r>
          </w:p>
        </w:tc>
        <w:tc>
          <w:tcPr>
            <w:tcW w:w="907" w:type="dxa"/>
            <w:tcBorders>
              <w:top w:val="single" w:sz="4" w:space="0" w:color="auto"/>
              <w:bottom w:val="single" w:sz="4" w:space="0" w:color="auto"/>
            </w:tcBorders>
          </w:tcPr>
          <w:p w:rsidR="0094515D" w:rsidRDefault="0094515D">
            <w:pPr>
              <w:pStyle w:val="ConsPlusNormal"/>
              <w:jc w:val="center"/>
            </w:pPr>
            <w:r>
              <w:t>2019</w:t>
            </w:r>
          </w:p>
        </w:tc>
        <w:tc>
          <w:tcPr>
            <w:tcW w:w="844" w:type="dxa"/>
            <w:tcBorders>
              <w:top w:val="single" w:sz="4" w:space="0" w:color="auto"/>
              <w:bottom w:val="single" w:sz="4" w:space="0" w:color="auto"/>
            </w:tcBorders>
          </w:tcPr>
          <w:p w:rsidR="0094515D" w:rsidRDefault="0094515D">
            <w:pPr>
              <w:pStyle w:val="ConsPlusNormal"/>
              <w:jc w:val="center"/>
            </w:pPr>
            <w:r>
              <w:t>2020</w:t>
            </w:r>
          </w:p>
        </w:tc>
        <w:tc>
          <w:tcPr>
            <w:tcW w:w="850" w:type="dxa"/>
            <w:tcBorders>
              <w:top w:val="single" w:sz="4" w:space="0" w:color="auto"/>
              <w:bottom w:val="single" w:sz="4" w:space="0" w:color="auto"/>
            </w:tcBorders>
          </w:tcPr>
          <w:p w:rsidR="0094515D" w:rsidRDefault="0094515D">
            <w:pPr>
              <w:pStyle w:val="ConsPlusNormal"/>
              <w:jc w:val="center"/>
            </w:pPr>
            <w:r>
              <w:t>2021</w:t>
            </w:r>
          </w:p>
        </w:tc>
        <w:tc>
          <w:tcPr>
            <w:tcW w:w="850" w:type="dxa"/>
            <w:tcBorders>
              <w:top w:val="single" w:sz="4" w:space="0" w:color="auto"/>
              <w:bottom w:val="single" w:sz="4" w:space="0" w:color="auto"/>
            </w:tcBorders>
          </w:tcPr>
          <w:p w:rsidR="0094515D" w:rsidRDefault="0094515D">
            <w:pPr>
              <w:pStyle w:val="ConsPlusNormal"/>
              <w:jc w:val="center"/>
            </w:pPr>
            <w:r>
              <w:t>2022</w:t>
            </w:r>
          </w:p>
        </w:tc>
        <w:tc>
          <w:tcPr>
            <w:tcW w:w="907" w:type="dxa"/>
            <w:tcBorders>
              <w:top w:val="single" w:sz="4" w:space="0" w:color="auto"/>
              <w:bottom w:val="single" w:sz="4" w:space="0" w:color="auto"/>
            </w:tcBorders>
          </w:tcPr>
          <w:p w:rsidR="0094515D" w:rsidRDefault="0094515D">
            <w:pPr>
              <w:pStyle w:val="ConsPlusNormal"/>
              <w:jc w:val="center"/>
            </w:pPr>
            <w:r>
              <w:t>2023</w:t>
            </w:r>
          </w:p>
        </w:tc>
        <w:tc>
          <w:tcPr>
            <w:tcW w:w="2608" w:type="dxa"/>
            <w:vMerge/>
            <w:tcBorders>
              <w:top w:val="single" w:sz="4" w:space="0" w:color="auto"/>
              <w:bottom w:val="single" w:sz="4" w:space="0" w:color="auto"/>
            </w:tcBorders>
          </w:tcPr>
          <w:p w:rsidR="0094515D" w:rsidRDefault="0094515D"/>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single" w:sz="4" w:space="0" w:color="auto"/>
              <w:left w:val="nil"/>
              <w:bottom w:val="nil"/>
              <w:right w:val="nil"/>
            </w:tcBorders>
          </w:tcPr>
          <w:p w:rsidR="0094515D" w:rsidRDefault="0094515D">
            <w:pPr>
              <w:pStyle w:val="ConsPlusNormal"/>
              <w:jc w:val="center"/>
              <w:outlineLvl w:val="2"/>
            </w:pPr>
            <w:r>
              <w:t>Цель: снижение уровня коррупции 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1.1.</w:t>
            </w:r>
          </w:p>
        </w:tc>
        <w:tc>
          <w:tcPr>
            <w:tcW w:w="3628" w:type="dxa"/>
            <w:tcBorders>
              <w:top w:val="nil"/>
              <w:left w:val="nil"/>
              <w:bottom w:val="nil"/>
              <w:right w:val="nil"/>
            </w:tcBorders>
          </w:tcPr>
          <w:p w:rsidR="0094515D" w:rsidRDefault="0094515D">
            <w:pPr>
              <w:pStyle w:val="ConsPlusNormal"/>
            </w:pPr>
            <w:r>
              <w:t xml:space="preserve">Разработка и внесение актуальных изменений и дополнений в областные и муниципальные </w:t>
            </w:r>
            <w:r>
              <w:lastRenderedPageBreak/>
              <w:t>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w:t>
            </w:r>
            <w:r>
              <w:lastRenderedPageBreak/>
              <w:t>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1.2.</w:t>
            </w:r>
          </w:p>
        </w:tc>
        <w:tc>
          <w:tcPr>
            <w:tcW w:w="3628" w:type="dxa"/>
            <w:tcBorders>
              <w:top w:val="nil"/>
              <w:left w:val="nil"/>
              <w:bottom w:val="nil"/>
              <w:right w:val="nil"/>
            </w:tcBorders>
          </w:tcPr>
          <w:p w:rsidR="0094515D" w:rsidRDefault="0094515D">
            <w:pPr>
              <w:pStyle w:val="ConsPlusNormal"/>
            </w:pPr>
            <w:r>
              <w:t>Включение в ведомственные целевые и муниципальные программы по противодействию коррупции разделов, содержащих комплекс дополнительных мер по минимизации "бытовой" коррупции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1.3.</w:t>
            </w:r>
          </w:p>
        </w:tc>
        <w:tc>
          <w:tcPr>
            <w:tcW w:w="3628" w:type="dxa"/>
            <w:tcBorders>
              <w:top w:val="nil"/>
              <w:left w:val="nil"/>
              <w:bottom w:val="nil"/>
              <w:right w:val="nil"/>
            </w:tcBorders>
          </w:tcPr>
          <w:p w:rsidR="0094515D" w:rsidRDefault="0094515D">
            <w:pPr>
              <w:pStyle w:val="ConsPlusNormal"/>
            </w:pPr>
            <w:r>
              <w:t xml:space="preserve">Совершенствование административных регламентов предоставления государственных и муниципальных услуг в соответствии с требованиями Федерального </w:t>
            </w:r>
            <w:hyperlink r:id="rId78" w:history="1">
              <w:r>
                <w:rPr>
                  <w:color w:val="0000FF"/>
                </w:rPr>
                <w:t>закона</w:t>
              </w:r>
            </w:hyperlink>
            <w:r>
              <w:t xml:space="preserve">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и подведомственные им учреждения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1.4.</w:t>
            </w:r>
          </w:p>
        </w:tc>
        <w:tc>
          <w:tcPr>
            <w:tcW w:w="3628" w:type="dxa"/>
            <w:tcBorders>
              <w:top w:val="nil"/>
              <w:left w:val="nil"/>
              <w:bottom w:val="nil"/>
              <w:right w:val="nil"/>
            </w:tcBorders>
          </w:tcPr>
          <w:p w:rsidR="0094515D" w:rsidRDefault="0094515D">
            <w:pPr>
              <w:pStyle w:val="ConsPlusNormal"/>
            </w:pPr>
            <w:r>
              <w:t xml:space="preserve">Разработка в соответствии с требованиями и нормами действующего законодательства регионального (модельного) </w:t>
            </w:r>
            <w:r>
              <w:lastRenderedPageBreak/>
              <w:t>нормативного правового акта о порядке получения государственными гражданскими и муниципальными служащими подарков в связи с исполнением ими должностных обязанностей, их сдачи, оценки</w:t>
            </w:r>
          </w:p>
        </w:tc>
        <w:tc>
          <w:tcPr>
            <w:tcW w:w="2551" w:type="dxa"/>
            <w:tcBorders>
              <w:top w:val="nil"/>
              <w:left w:val="nil"/>
              <w:bottom w:val="nil"/>
              <w:right w:val="nil"/>
            </w:tcBorders>
          </w:tcPr>
          <w:p w:rsidR="0094515D" w:rsidRDefault="0094515D">
            <w:pPr>
              <w:pStyle w:val="ConsPlusNormal"/>
            </w:pPr>
            <w:r>
              <w:lastRenderedPageBreak/>
              <w:t xml:space="preserve">Администрация Губернатора Самарской области, органы государственной власти </w:t>
            </w:r>
            <w:r>
              <w:lastRenderedPageBreak/>
              <w:t>Самарской области</w:t>
            </w:r>
          </w:p>
        </w:tc>
        <w:tc>
          <w:tcPr>
            <w:tcW w:w="1000" w:type="dxa"/>
            <w:tcBorders>
              <w:top w:val="nil"/>
              <w:left w:val="nil"/>
              <w:bottom w:val="nil"/>
              <w:right w:val="nil"/>
            </w:tcBorders>
          </w:tcPr>
          <w:p w:rsidR="0094515D" w:rsidRDefault="0094515D">
            <w:pPr>
              <w:pStyle w:val="ConsPlusNormal"/>
              <w:jc w:val="center"/>
            </w:pPr>
            <w:r>
              <w:lastRenderedPageBreak/>
              <w:t>2014</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63" w:history="1">
              <w:r>
                <w:rPr>
                  <w:color w:val="0000FF"/>
                </w:rPr>
                <w:t>пункт 1 задачи 1 приложения 2</w:t>
              </w:r>
            </w:hyperlink>
            <w:r>
              <w:t xml:space="preserve"> к Государственной </w:t>
            </w:r>
            <w:r>
              <w:lastRenderedPageBreak/>
              <w:t>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3"/>
            </w:pPr>
            <w:r>
              <w:lastRenderedPageBreak/>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4"/>
            </w:pPr>
            <w:r>
              <w:t>2.1. Вопросы кадровой политики</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w:t>
            </w:r>
          </w:p>
        </w:tc>
        <w:tc>
          <w:tcPr>
            <w:tcW w:w="3628" w:type="dxa"/>
            <w:tcBorders>
              <w:top w:val="nil"/>
              <w:left w:val="nil"/>
              <w:bottom w:val="nil"/>
              <w:right w:val="nil"/>
            </w:tcBorders>
          </w:tcPr>
          <w:p w:rsidR="0094515D" w:rsidRDefault="0094515D">
            <w:pPr>
              <w:pStyle w:val="ConsPlusNormal"/>
              <w:jc w:val="both"/>
            </w:pPr>
            <w:r>
              <w:t xml:space="preserve">Обеспечение принятия нормативных правовых актов Самарской области о ротации государственных гражданских служащих Самарской области (проект закона Самарской области "О внесении изменений в Закон Самарской области "О государственной гражданской службе Самарской области", проекты постановлений Губернатора Самарской области "О перечне должностей государственной гражданской службы Самарской области, по которым предусматривается ротация государственных гражданских служащих Самарской области" и "Об утверждении Плана проведения ротации государственных гражданских служащих Самарской области") и внедрение данного </w:t>
            </w:r>
            <w:r>
              <w:lastRenderedPageBreak/>
              <w:t>механизма на государственной гражданской службе Самарской области</w:t>
            </w:r>
          </w:p>
        </w:tc>
        <w:tc>
          <w:tcPr>
            <w:tcW w:w="2551" w:type="dxa"/>
            <w:tcBorders>
              <w:top w:val="nil"/>
              <w:left w:val="nil"/>
              <w:bottom w:val="nil"/>
              <w:right w:val="nil"/>
            </w:tcBorders>
          </w:tcPr>
          <w:p w:rsidR="0094515D" w:rsidRDefault="0094515D">
            <w:pPr>
              <w:pStyle w:val="ConsPlusNormal"/>
            </w:pPr>
            <w:r>
              <w:lastRenderedPageBreak/>
              <w:t>Администрация Губернатора Самарской области</w:t>
            </w:r>
          </w:p>
        </w:tc>
        <w:tc>
          <w:tcPr>
            <w:tcW w:w="1000" w:type="dxa"/>
            <w:tcBorders>
              <w:top w:val="nil"/>
              <w:left w:val="nil"/>
              <w:bottom w:val="nil"/>
              <w:right w:val="nil"/>
            </w:tcBorders>
          </w:tcPr>
          <w:p w:rsidR="0094515D" w:rsidRDefault="0094515D">
            <w:pPr>
              <w:pStyle w:val="ConsPlusNormal"/>
              <w:jc w:val="center"/>
            </w:pPr>
            <w:r>
              <w:t>2014 - 2017</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2.1.2.</w:t>
            </w:r>
          </w:p>
        </w:tc>
        <w:tc>
          <w:tcPr>
            <w:tcW w:w="3628" w:type="dxa"/>
            <w:tcBorders>
              <w:top w:val="nil"/>
              <w:left w:val="nil"/>
              <w:bottom w:val="nil"/>
              <w:right w:val="nil"/>
            </w:tcBorders>
          </w:tcPr>
          <w:p w:rsidR="0094515D" w:rsidRDefault="0094515D">
            <w:pPr>
              <w:pStyle w:val="ConsPlusNormal"/>
              <w:jc w:val="both"/>
            </w:pPr>
            <w:r>
              <w:t>Внесение изменений в нормативные правовые акты Самарской области в сфере ротации государственных гражданских служащих, подвергаемых риску совершения коррупционных правонарушений (по мере изменения федерального законодательства)</w:t>
            </w:r>
          </w:p>
        </w:tc>
        <w:tc>
          <w:tcPr>
            <w:tcW w:w="2551" w:type="dxa"/>
            <w:tcBorders>
              <w:top w:val="nil"/>
              <w:left w:val="nil"/>
              <w:bottom w:val="nil"/>
              <w:right w:val="nil"/>
            </w:tcBorders>
          </w:tcPr>
          <w:p w:rsidR="0094515D" w:rsidRDefault="0094515D">
            <w:pPr>
              <w:pStyle w:val="ConsPlusNormal"/>
            </w:pPr>
            <w:r>
              <w:t>Администрация Губернатора Самарской области</w:t>
            </w:r>
          </w:p>
        </w:tc>
        <w:tc>
          <w:tcPr>
            <w:tcW w:w="1000" w:type="dxa"/>
            <w:tcBorders>
              <w:top w:val="nil"/>
              <w:left w:val="nil"/>
              <w:bottom w:val="nil"/>
              <w:right w:val="nil"/>
            </w:tcBorders>
          </w:tcPr>
          <w:p w:rsidR="0094515D" w:rsidRDefault="0094515D">
            <w:pPr>
              <w:pStyle w:val="ConsPlusNormal"/>
              <w:jc w:val="center"/>
            </w:pPr>
            <w:r>
              <w:t>2018 - 2023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2.1.3.</w:t>
            </w:r>
          </w:p>
        </w:tc>
        <w:tc>
          <w:tcPr>
            <w:tcW w:w="3628" w:type="dxa"/>
            <w:tcBorders>
              <w:top w:val="nil"/>
              <w:left w:val="nil"/>
              <w:bottom w:val="nil"/>
              <w:right w:val="nil"/>
            </w:tcBorders>
          </w:tcPr>
          <w:p w:rsidR="0094515D" w:rsidRDefault="0094515D">
            <w:pPr>
              <w:pStyle w:val="ConsPlusNormal"/>
            </w:pPr>
            <w:r>
              <w:t>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2014 - 2015</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2.1.4.</w:t>
            </w:r>
          </w:p>
        </w:tc>
        <w:tc>
          <w:tcPr>
            <w:tcW w:w="3628" w:type="dxa"/>
            <w:tcBorders>
              <w:top w:val="nil"/>
              <w:left w:val="nil"/>
              <w:bottom w:val="nil"/>
              <w:right w:val="nil"/>
            </w:tcBorders>
          </w:tcPr>
          <w:p w:rsidR="0094515D" w:rsidRDefault="0094515D">
            <w:pPr>
              <w:pStyle w:val="ConsPlusNormal"/>
            </w:pPr>
            <w:r>
              <w:t xml:space="preserve">Повышение эффективности контроля за актуализацией сведений, содержащихся в анкетах, представляемых при назначении на </w:t>
            </w:r>
            <w:r>
              <w:lastRenderedPageBreak/>
              <w:t>должности государственной гражданской службы Самарской области, об их родственниках и свойственниках в целях выявления возможного конфликта интересов</w:t>
            </w:r>
          </w:p>
        </w:tc>
        <w:tc>
          <w:tcPr>
            <w:tcW w:w="2551" w:type="dxa"/>
            <w:tcBorders>
              <w:top w:val="nil"/>
              <w:left w:val="nil"/>
              <w:bottom w:val="nil"/>
              <w:right w:val="nil"/>
            </w:tcBorders>
          </w:tcPr>
          <w:p w:rsidR="0094515D" w:rsidRDefault="0094515D">
            <w:pPr>
              <w:pStyle w:val="ConsPlusNormal"/>
              <w:jc w:val="both"/>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2018 - 2023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w:t>
            </w:r>
            <w:r>
              <w:lastRenderedPageBreak/>
              <w:t>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2.1.5.</w:t>
            </w:r>
          </w:p>
        </w:tc>
        <w:tc>
          <w:tcPr>
            <w:tcW w:w="3628" w:type="dxa"/>
            <w:tcBorders>
              <w:top w:val="nil"/>
              <w:left w:val="nil"/>
              <w:bottom w:val="nil"/>
              <w:right w:val="nil"/>
            </w:tcBorders>
          </w:tcPr>
          <w:p w:rsidR="0094515D" w:rsidRDefault="0094515D">
            <w:pPr>
              <w:pStyle w:val="ConsPlusNormal"/>
            </w:pPr>
            <w:r>
              <w:t>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направленности (вручение благодарственного письма, внесение в книгу почета с выдачей соответствующего свидетельства)</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2.1.6.</w:t>
            </w:r>
          </w:p>
        </w:tc>
        <w:tc>
          <w:tcPr>
            <w:tcW w:w="3628" w:type="dxa"/>
            <w:tcBorders>
              <w:top w:val="nil"/>
              <w:left w:val="nil"/>
              <w:bottom w:val="nil"/>
              <w:right w:val="nil"/>
            </w:tcBorders>
          </w:tcPr>
          <w:p w:rsidR="0094515D" w:rsidRDefault="0094515D">
            <w:pPr>
              <w:pStyle w:val="ConsPlusNormal"/>
            </w:pPr>
            <w:r>
              <w:t>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2.1.7.</w:t>
            </w:r>
          </w:p>
        </w:tc>
        <w:tc>
          <w:tcPr>
            <w:tcW w:w="3628" w:type="dxa"/>
            <w:tcBorders>
              <w:top w:val="nil"/>
              <w:left w:val="nil"/>
              <w:bottom w:val="nil"/>
              <w:right w:val="nil"/>
            </w:tcBorders>
          </w:tcPr>
          <w:p w:rsidR="0094515D" w:rsidRDefault="0094515D">
            <w:pPr>
              <w:pStyle w:val="ConsPlusNormal"/>
            </w:pPr>
            <w:r>
              <w:t>Принятие дополнительных мер по осуществлению контроля за соблюдением лицами, замещающими должности государственной гражданской службы Самарской области и муниципальные должности Самарской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2018 - 2023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2.1.8.</w:t>
            </w:r>
          </w:p>
        </w:tc>
        <w:tc>
          <w:tcPr>
            <w:tcW w:w="3628" w:type="dxa"/>
            <w:tcBorders>
              <w:top w:val="nil"/>
              <w:left w:val="nil"/>
              <w:bottom w:val="nil"/>
              <w:right w:val="nil"/>
            </w:tcBorders>
          </w:tcPr>
          <w:p w:rsidR="0094515D" w:rsidRDefault="0094515D">
            <w:pPr>
              <w:pStyle w:val="ConsPlusNormal"/>
              <w:jc w:val="both"/>
            </w:pPr>
            <w:r>
              <w:t xml:space="preserve">Закрепление в локальном акте, устанавливающем порядок уведомления представителя нанимателя (работодателя) об обращении к государственным гражданским и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w:t>
            </w:r>
            <w:r>
              <w:lastRenderedPageBreak/>
              <w:t>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гражданским или муниципальным служащим уведомления)</w:t>
            </w:r>
          </w:p>
        </w:tc>
        <w:tc>
          <w:tcPr>
            <w:tcW w:w="2551" w:type="dxa"/>
            <w:tcBorders>
              <w:top w:val="nil"/>
              <w:left w:val="nil"/>
              <w:bottom w:val="nil"/>
              <w:right w:val="nil"/>
            </w:tcBorders>
          </w:tcPr>
          <w:p w:rsidR="0094515D" w:rsidRDefault="0094515D">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2.1.9.</w:t>
            </w:r>
          </w:p>
        </w:tc>
        <w:tc>
          <w:tcPr>
            <w:tcW w:w="3628" w:type="dxa"/>
            <w:tcBorders>
              <w:top w:val="nil"/>
              <w:left w:val="nil"/>
              <w:bottom w:val="nil"/>
              <w:right w:val="nil"/>
            </w:tcBorders>
          </w:tcPr>
          <w:p w:rsidR="0094515D" w:rsidRDefault="0094515D">
            <w:pPr>
              <w:pStyle w:val="ConsPlusNormal"/>
            </w:pPr>
            <w:r>
              <w:t>Осуществление контроля за выполнением государственными гражданскими и муниципальными 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2.1.10.</w:t>
            </w:r>
          </w:p>
        </w:tc>
        <w:tc>
          <w:tcPr>
            <w:tcW w:w="3628" w:type="dxa"/>
            <w:tcBorders>
              <w:top w:val="nil"/>
              <w:left w:val="nil"/>
              <w:bottom w:val="nil"/>
              <w:right w:val="nil"/>
            </w:tcBorders>
          </w:tcPr>
          <w:p w:rsidR="0094515D" w:rsidRDefault="0094515D">
            <w:pPr>
              <w:pStyle w:val="ConsPlusNormal"/>
              <w:jc w:val="both"/>
            </w:pPr>
            <w: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w:t>
            </w:r>
            <w:r>
              <w:lastRenderedPageBreak/>
              <w:t>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местного самоуправления муниципальных образований в Самарской области и (по </w:t>
            </w:r>
            <w:r>
              <w:lastRenderedPageBreak/>
              <w:t>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2.1.11.</w:t>
            </w:r>
          </w:p>
        </w:tc>
        <w:tc>
          <w:tcPr>
            <w:tcW w:w="3628" w:type="dxa"/>
            <w:tcBorders>
              <w:top w:val="nil"/>
              <w:left w:val="nil"/>
              <w:bottom w:val="nil"/>
              <w:right w:val="nil"/>
            </w:tcBorders>
          </w:tcPr>
          <w:p w:rsidR="0094515D" w:rsidRDefault="0094515D">
            <w:pPr>
              <w:pStyle w:val="ConsPlusNormal"/>
              <w:jc w:val="both"/>
            </w:pPr>
            <w:r>
              <w:t>Проведение проверок информации о наличии или возможности возникновения конфликта интересов у государственного гражданского и муниципального служащего, поступающей представителю нанимателя в установленном законодательством порядке</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2.1.12.</w:t>
            </w:r>
          </w:p>
        </w:tc>
        <w:tc>
          <w:tcPr>
            <w:tcW w:w="3628" w:type="dxa"/>
            <w:tcBorders>
              <w:top w:val="nil"/>
              <w:left w:val="nil"/>
              <w:bottom w:val="nil"/>
              <w:right w:val="nil"/>
            </w:tcBorders>
          </w:tcPr>
          <w:p w:rsidR="0094515D" w:rsidRDefault="0094515D">
            <w:pPr>
              <w:pStyle w:val="ConsPlusNormal"/>
            </w:pPr>
            <w:r>
              <w:t>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и муниципального служащего к совершению коррупционных правонарушений</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2.1.13.</w:t>
            </w:r>
          </w:p>
        </w:tc>
        <w:tc>
          <w:tcPr>
            <w:tcW w:w="3628" w:type="dxa"/>
            <w:tcBorders>
              <w:top w:val="nil"/>
              <w:left w:val="nil"/>
              <w:bottom w:val="nil"/>
              <w:right w:val="nil"/>
            </w:tcBorders>
          </w:tcPr>
          <w:p w:rsidR="0094515D" w:rsidRDefault="0094515D">
            <w:pPr>
              <w:pStyle w:val="ConsPlusNormal"/>
            </w:pPr>
            <w:r>
              <w:t xml:space="preserve">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w:t>
            </w:r>
            <w:r>
              <w:lastRenderedPageBreak/>
              <w:t>не представлено сведений, подтверждающих его приобретение на законные доходы</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63"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2.1.14.</w:t>
            </w:r>
          </w:p>
        </w:tc>
        <w:tc>
          <w:tcPr>
            <w:tcW w:w="3628" w:type="dxa"/>
            <w:tcBorders>
              <w:top w:val="nil"/>
              <w:left w:val="nil"/>
              <w:bottom w:val="nil"/>
              <w:right w:val="nil"/>
            </w:tcBorders>
          </w:tcPr>
          <w:p w:rsidR="0094515D" w:rsidRDefault="0094515D">
            <w:pPr>
              <w:pStyle w:val="ConsPlusNormal"/>
            </w:pPr>
            <w:r>
              <w:t>Осуществление мер по предупреждению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2.1.15.</w:t>
            </w:r>
          </w:p>
        </w:tc>
        <w:tc>
          <w:tcPr>
            <w:tcW w:w="3628" w:type="dxa"/>
            <w:tcBorders>
              <w:top w:val="nil"/>
              <w:left w:val="nil"/>
              <w:bottom w:val="nil"/>
              <w:right w:val="nil"/>
            </w:tcBorders>
          </w:tcPr>
          <w:p w:rsidR="0094515D" w:rsidRDefault="0094515D">
            <w:pPr>
              <w:pStyle w:val="ConsPlusNormal"/>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2.1.16.</w:t>
            </w:r>
          </w:p>
        </w:tc>
        <w:tc>
          <w:tcPr>
            <w:tcW w:w="3628" w:type="dxa"/>
            <w:tcBorders>
              <w:top w:val="nil"/>
              <w:left w:val="nil"/>
              <w:bottom w:val="nil"/>
              <w:right w:val="nil"/>
            </w:tcBorders>
          </w:tcPr>
          <w:p w:rsidR="0094515D" w:rsidRDefault="0094515D">
            <w:pPr>
              <w:pStyle w:val="ConsPlusNormal"/>
            </w:pPr>
            <w:r>
              <w:t xml:space="preserve">Проведение проверок на наличие аффилированности лиц, участвующих в осуществлении закупок товаров, работ, услуг для обеспечения государственных и муниципальных нужд, в том числе в </w:t>
            </w:r>
            <w:r>
              <w:lastRenderedPageBreak/>
              <w:t>работе аукционных комиссий, по базам единого государственного реестра юридических лиц и единого государственного реестра индивидуальных предпринимателей</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4"/>
            </w:pPr>
            <w:r>
              <w:lastRenderedPageBreak/>
              <w:t>2.2. Организационно-управленческие меры по обеспечению антикоррупционной деятельности</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2.2.1.</w:t>
            </w:r>
          </w:p>
        </w:tc>
        <w:tc>
          <w:tcPr>
            <w:tcW w:w="3628" w:type="dxa"/>
            <w:tcBorders>
              <w:top w:val="nil"/>
              <w:left w:val="nil"/>
              <w:bottom w:val="nil"/>
              <w:right w:val="nil"/>
            </w:tcBorders>
          </w:tcPr>
          <w:p w:rsidR="0094515D" w:rsidRDefault="0094515D">
            <w:pPr>
              <w:pStyle w:val="ConsPlusNormal"/>
              <w:jc w:val="both"/>
            </w:pPr>
            <w:r>
              <w:t>Обеспечение функционирования областной межведомственной комиссии по противодействию коррупции</w:t>
            </w:r>
          </w:p>
        </w:tc>
        <w:tc>
          <w:tcPr>
            <w:tcW w:w="2551" w:type="dxa"/>
            <w:tcBorders>
              <w:top w:val="nil"/>
              <w:left w:val="nil"/>
              <w:bottom w:val="nil"/>
              <w:right w:val="nil"/>
            </w:tcBorders>
          </w:tcPr>
          <w:p w:rsidR="0094515D" w:rsidRDefault="0094515D">
            <w:pPr>
              <w:pStyle w:val="ConsPlusNormal"/>
            </w:pPr>
            <w:r>
              <w:t>Департамент по вопросам правопорядка и противодействия коррупции Самарской области (далее - Департамент)</w:t>
            </w:r>
          </w:p>
        </w:tc>
        <w:tc>
          <w:tcPr>
            <w:tcW w:w="1000" w:type="dxa"/>
            <w:tcBorders>
              <w:top w:val="nil"/>
              <w:left w:val="nil"/>
              <w:bottom w:val="nil"/>
              <w:right w:val="nil"/>
            </w:tcBorders>
          </w:tcPr>
          <w:p w:rsidR="0094515D" w:rsidRDefault="0094515D">
            <w:pPr>
              <w:pStyle w:val="ConsPlusNormal"/>
              <w:jc w:val="center"/>
            </w:pPr>
            <w:r>
              <w:t>2014 - 2015</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2.2.2.</w:t>
            </w:r>
          </w:p>
        </w:tc>
        <w:tc>
          <w:tcPr>
            <w:tcW w:w="3628" w:type="dxa"/>
            <w:tcBorders>
              <w:top w:val="nil"/>
              <w:left w:val="nil"/>
              <w:bottom w:val="nil"/>
              <w:right w:val="nil"/>
            </w:tcBorders>
          </w:tcPr>
          <w:p w:rsidR="0094515D" w:rsidRDefault="0094515D">
            <w:pPr>
              <w:pStyle w:val="ConsPlusNormal"/>
            </w:pPr>
            <w:r>
              <w:t>Обеспечение функционирования комиссии по координации работы по противодействию коррупции в Самарской области</w:t>
            </w:r>
          </w:p>
        </w:tc>
        <w:tc>
          <w:tcPr>
            <w:tcW w:w="2551" w:type="dxa"/>
            <w:tcBorders>
              <w:top w:val="nil"/>
              <w:left w:val="nil"/>
              <w:bottom w:val="nil"/>
              <w:right w:val="nil"/>
            </w:tcBorders>
          </w:tcPr>
          <w:p w:rsidR="0094515D" w:rsidRDefault="0094515D">
            <w:pPr>
              <w:pStyle w:val="ConsPlusNormal"/>
            </w:pPr>
            <w:r>
              <w:t>Департамент</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2.2.3.</w:t>
            </w:r>
          </w:p>
        </w:tc>
        <w:tc>
          <w:tcPr>
            <w:tcW w:w="3628" w:type="dxa"/>
            <w:tcBorders>
              <w:top w:val="nil"/>
              <w:left w:val="nil"/>
              <w:bottom w:val="nil"/>
              <w:right w:val="nil"/>
            </w:tcBorders>
          </w:tcPr>
          <w:p w:rsidR="0094515D" w:rsidRDefault="0094515D">
            <w:pPr>
              <w:pStyle w:val="ConsPlusNormal"/>
            </w:pPr>
            <w:r>
              <w:t>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tc>
        <w:tc>
          <w:tcPr>
            <w:tcW w:w="2551" w:type="dxa"/>
            <w:tcBorders>
              <w:top w:val="nil"/>
              <w:left w:val="nil"/>
              <w:bottom w:val="nil"/>
              <w:right w:val="nil"/>
            </w:tcBorders>
          </w:tcPr>
          <w:p w:rsidR="0094515D" w:rsidRDefault="0094515D">
            <w:pPr>
              <w:pStyle w:val="ConsPlusNormal"/>
              <w:jc w:val="both"/>
            </w:pPr>
            <w:r>
              <w:t>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2.2.4.</w:t>
            </w:r>
          </w:p>
        </w:tc>
        <w:tc>
          <w:tcPr>
            <w:tcW w:w="3628" w:type="dxa"/>
            <w:tcBorders>
              <w:top w:val="nil"/>
              <w:left w:val="nil"/>
              <w:bottom w:val="nil"/>
              <w:right w:val="nil"/>
            </w:tcBorders>
          </w:tcPr>
          <w:p w:rsidR="0094515D" w:rsidRDefault="0094515D">
            <w:pPr>
              <w:pStyle w:val="ConsPlusNormal"/>
            </w:pPr>
            <w:r>
              <w:t xml:space="preserve">Проведение мероприятий по предупреждению коррупции в организациях, созданных для обеспечения деятельности органов государственной власти и органов местного самоуправления </w:t>
            </w:r>
            <w:r>
              <w:lastRenderedPageBreak/>
              <w:t>муниципальных образований в Самарской области</w:t>
            </w:r>
          </w:p>
        </w:tc>
        <w:tc>
          <w:tcPr>
            <w:tcW w:w="2551" w:type="dxa"/>
            <w:tcBorders>
              <w:top w:val="nil"/>
              <w:left w:val="nil"/>
              <w:bottom w:val="nil"/>
              <w:right w:val="nil"/>
            </w:tcBorders>
          </w:tcPr>
          <w:p w:rsidR="0094515D" w:rsidRDefault="0094515D">
            <w:pPr>
              <w:pStyle w:val="ConsPlusNormal"/>
              <w:jc w:val="both"/>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2.2.5.</w:t>
            </w:r>
          </w:p>
        </w:tc>
        <w:tc>
          <w:tcPr>
            <w:tcW w:w="3628" w:type="dxa"/>
            <w:tcBorders>
              <w:top w:val="nil"/>
              <w:left w:val="nil"/>
              <w:bottom w:val="nil"/>
              <w:right w:val="nil"/>
            </w:tcBorders>
          </w:tcPr>
          <w:p w:rsidR="0094515D" w:rsidRDefault="0094515D">
            <w:pPr>
              <w:pStyle w:val="ConsPlusNormal"/>
            </w:pPr>
            <w:r>
              <w:t>Обобщение, анализ и оценка состояния и текущего развития оперативной обстановки в криминогенной среде, прогнозирование развития коррупционной ситуации, определение необходимых тактических и стратегических целей, системы мер и совокупности средств, направленных на обеспечение противодействия коррупции в органах государственной власти и органах местного самоуправления муниципальных образований в Самарской области</w:t>
            </w:r>
          </w:p>
        </w:tc>
        <w:tc>
          <w:tcPr>
            <w:tcW w:w="2551" w:type="dxa"/>
            <w:tcBorders>
              <w:top w:val="nil"/>
              <w:left w:val="nil"/>
              <w:bottom w:val="nil"/>
              <w:right w:val="nil"/>
            </w:tcBorders>
          </w:tcPr>
          <w:p w:rsidR="0094515D" w:rsidRDefault="0094515D">
            <w:pPr>
              <w:pStyle w:val="ConsPlusNormal"/>
            </w:pPr>
            <w:r>
              <w:t>Департамент</w:t>
            </w:r>
          </w:p>
        </w:tc>
        <w:tc>
          <w:tcPr>
            <w:tcW w:w="1000" w:type="dxa"/>
            <w:tcBorders>
              <w:top w:val="nil"/>
              <w:left w:val="nil"/>
              <w:bottom w:val="nil"/>
              <w:right w:val="nil"/>
            </w:tcBorders>
          </w:tcPr>
          <w:p w:rsidR="0094515D" w:rsidRDefault="0094515D">
            <w:pPr>
              <w:pStyle w:val="ConsPlusNormal"/>
              <w:jc w:val="center"/>
            </w:pPr>
            <w:r>
              <w:t>2014 - 2017</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2.2.6.</w:t>
            </w:r>
          </w:p>
        </w:tc>
        <w:tc>
          <w:tcPr>
            <w:tcW w:w="3628" w:type="dxa"/>
            <w:tcBorders>
              <w:top w:val="nil"/>
              <w:left w:val="nil"/>
              <w:bottom w:val="nil"/>
              <w:right w:val="nil"/>
            </w:tcBorders>
          </w:tcPr>
          <w:p w:rsidR="0094515D" w:rsidRDefault="0094515D">
            <w:pPr>
              <w:pStyle w:val="ConsPlusNormal"/>
            </w:pPr>
            <w:r>
              <w:t xml:space="preserve">Разработка методических рекомендаций, типовых муниципальных нормативных правовых актов в рамках полномочий органов государственной власти, а также оказание иных видов правовой и консультационной помощи органам местного самоуправления городских округов и муниципальных районов Самарской области, общественным объединениям, другим субъектам антикоррупционной деятельности, </w:t>
            </w:r>
            <w:r>
              <w:lastRenderedPageBreak/>
              <w:t>участвующим в реализации мер государственной политики в сфере противодействия коррупции</w:t>
            </w:r>
          </w:p>
        </w:tc>
        <w:tc>
          <w:tcPr>
            <w:tcW w:w="2551" w:type="dxa"/>
            <w:tcBorders>
              <w:top w:val="nil"/>
              <w:left w:val="nil"/>
              <w:bottom w:val="nil"/>
              <w:right w:val="nil"/>
            </w:tcBorders>
          </w:tcPr>
          <w:p w:rsidR="0094515D" w:rsidRDefault="0094515D">
            <w:pPr>
              <w:pStyle w:val="ConsPlusNormal"/>
            </w:pPr>
            <w:r>
              <w:lastRenderedPageBreak/>
              <w:t>Органы государственной власти Самарской области</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2.2.7.</w:t>
            </w:r>
          </w:p>
        </w:tc>
        <w:tc>
          <w:tcPr>
            <w:tcW w:w="3628" w:type="dxa"/>
            <w:tcBorders>
              <w:top w:val="nil"/>
              <w:left w:val="nil"/>
              <w:bottom w:val="nil"/>
              <w:right w:val="nil"/>
            </w:tcBorders>
          </w:tcPr>
          <w:p w:rsidR="0094515D" w:rsidRDefault="0094515D">
            <w:pPr>
              <w:pStyle w:val="ConsPlusNormal"/>
            </w:pPr>
            <w: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2.2.8.</w:t>
            </w:r>
          </w:p>
        </w:tc>
        <w:tc>
          <w:tcPr>
            <w:tcW w:w="3628" w:type="dxa"/>
            <w:tcBorders>
              <w:top w:val="nil"/>
              <w:left w:val="nil"/>
              <w:bottom w:val="nil"/>
              <w:right w:val="nil"/>
            </w:tcBorders>
          </w:tcPr>
          <w:p w:rsidR="0094515D" w:rsidRDefault="0094515D">
            <w:pPr>
              <w:pStyle w:val="ConsPlusNormal"/>
            </w:pPr>
            <w:r>
              <w:t>Реализация ведомственных целевых и муниципальных программ (планов)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2.2.9.</w:t>
            </w:r>
          </w:p>
        </w:tc>
        <w:tc>
          <w:tcPr>
            <w:tcW w:w="3628" w:type="dxa"/>
            <w:tcBorders>
              <w:top w:val="nil"/>
              <w:left w:val="nil"/>
              <w:bottom w:val="nil"/>
              <w:right w:val="nil"/>
            </w:tcBorders>
          </w:tcPr>
          <w:p w:rsidR="0094515D" w:rsidRDefault="0094515D">
            <w:pPr>
              <w:pStyle w:val="ConsPlusNormal"/>
            </w:pPr>
            <w:r>
              <w:t xml:space="preserve">Обеспечение добросовестности, открытости, конкуренции и объективности при осуществлении закупок товаров, работ, услуг для </w:t>
            </w:r>
            <w:r>
              <w:lastRenderedPageBreak/>
              <w:t>обеспечения государственных и муниципальных нужд</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w:t>
            </w:r>
            <w:r>
              <w:lastRenderedPageBreak/>
              <w:t>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4"/>
            </w:pPr>
            <w:r>
              <w:lastRenderedPageBreak/>
              <w:t>2.3. Антикоррупционная экспертиза нормативных правовых актов и проектов нормативных правовых актов Самарской области</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2.3.1.</w:t>
            </w:r>
          </w:p>
        </w:tc>
        <w:tc>
          <w:tcPr>
            <w:tcW w:w="3628" w:type="dxa"/>
            <w:tcBorders>
              <w:top w:val="nil"/>
              <w:left w:val="nil"/>
              <w:bottom w:val="nil"/>
              <w:right w:val="nil"/>
            </w:tcBorders>
          </w:tcPr>
          <w:p w:rsidR="0094515D" w:rsidRDefault="0094515D">
            <w:pPr>
              <w:pStyle w:val="ConsPlusNormal"/>
              <w:jc w:val="both"/>
            </w:pPr>
            <w:r>
              <w:t>Размещение в соответствии с действующим законодательством на официальных сайтах органов государственной власти Самарской области,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2.3.2.</w:t>
            </w:r>
          </w:p>
        </w:tc>
        <w:tc>
          <w:tcPr>
            <w:tcW w:w="3628" w:type="dxa"/>
            <w:tcBorders>
              <w:top w:val="nil"/>
              <w:left w:val="nil"/>
              <w:bottom w:val="nil"/>
              <w:right w:val="nil"/>
            </w:tcBorders>
          </w:tcPr>
          <w:p w:rsidR="0094515D" w:rsidRDefault="0094515D">
            <w:pPr>
              <w:pStyle w:val="ConsPlusNormal"/>
            </w:pPr>
            <w:r>
              <w:t>Проведение семинаров (тренингов) с государственными гражданскими служащими, независимыми экспертами, участвующими в проведении антикоррупционной экспертизы нормативных правовых актов и проектов нормативных правовых актов</w:t>
            </w:r>
          </w:p>
        </w:tc>
        <w:tc>
          <w:tcPr>
            <w:tcW w:w="2551" w:type="dxa"/>
            <w:tcBorders>
              <w:top w:val="nil"/>
              <w:left w:val="nil"/>
              <w:bottom w:val="nil"/>
              <w:right w:val="nil"/>
            </w:tcBorders>
          </w:tcPr>
          <w:p w:rsidR="0094515D" w:rsidRDefault="0094515D">
            <w:pPr>
              <w:pStyle w:val="ConsPlusNormal"/>
              <w:jc w:val="both"/>
            </w:pPr>
            <w:r>
              <w:t>Органы государственной власти Самарской области</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4"/>
            </w:pPr>
            <w:r>
              <w:t>2.4. Антикоррупционный мониторинг</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2.4.1.</w:t>
            </w:r>
          </w:p>
        </w:tc>
        <w:tc>
          <w:tcPr>
            <w:tcW w:w="3628" w:type="dxa"/>
            <w:tcBorders>
              <w:top w:val="nil"/>
              <w:left w:val="nil"/>
              <w:bottom w:val="nil"/>
              <w:right w:val="nil"/>
            </w:tcBorders>
          </w:tcPr>
          <w:p w:rsidR="0094515D" w:rsidRDefault="0094515D">
            <w:pPr>
              <w:pStyle w:val="ConsPlusNormal"/>
            </w:pPr>
            <w:r>
              <w:t>Организация проведения ежеквартальных опросов общественного мнения о противодействии и борьбе с коррупцией в Самарской области, учитывающих мнение населения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94515D" w:rsidRDefault="0094515D">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94515D" w:rsidRDefault="0094515D">
            <w:pPr>
              <w:pStyle w:val="ConsPlusNormal"/>
              <w:jc w:val="center"/>
            </w:pPr>
            <w:r>
              <w:t>2014 - 2015</w:t>
            </w:r>
          </w:p>
        </w:tc>
        <w:tc>
          <w:tcPr>
            <w:tcW w:w="850" w:type="dxa"/>
            <w:tcBorders>
              <w:top w:val="nil"/>
              <w:left w:val="nil"/>
              <w:bottom w:val="nil"/>
              <w:right w:val="nil"/>
            </w:tcBorders>
          </w:tcPr>
          <w:p w:rsidR="0094515D" w:rsidRDefault="0094515D">
            <w:pPr>
              <w:pStyle w:val="ConsPlusNormal"/>
              <w:jc w:val="center"/>
            </w:pPr>
            <w:r>
              <w:t>800</w:t>
            </w:r>
          </w:p>
        </w:tc>
        <w:tc>
          <w:tcPr>
            <w:tcW w:w="907" w:type="dxa"/>
            <w:tcBorders>
              <w:top w:val="nil"/>
              <w:left w:val="nil"/>
              <w:bottom w:val="nil"/>
              <w:right w:val="nil"/>
            </w:tcBorders>
          </w:tcPr>
          <w:p w:rsidR="0094515D" w:rsidRDefault="0094515D">
            <w:pPr>
              <w:pStyle w:val="ConsPlusNormal"/>
              <w:jc w:val="center"/>
            </w:pPr>
            <w:r>
              <w:t>400</w:t>
            </w:r>
          </w:p>
        </w:tc>
        <w:tc>
          <w:tcPr>
            <w:tcW w:w="850" w:type="dxa"/>
            <w:tcBorders>
              <w:top w:val="nil"/>
              <w:left w:val="nil"/>
              <w:bottom w:val="nil"/>
              <w:right w:val="nil"/>
            </w:tcBorders>
          </w:tcPr>
          <w:p w:rsidR="0094515D" w:rsidRDefault="0094515D">
            <w:pPr>
              <w:pStyle w:val="ConsPlusNormal"/>
              <w:jc w:val="center"/>
            </w:pPr>
            <w:r>
              <w:t>400</w:t>
            </w:r>
          </w:p>
        </w:tc>
        <w:tc>
          <w:tcPr>
            <w:tcW w:w="924" w:type="dxa"/>
            <w:tcBorders>
              <w:top w:val="nil"/>
              <w:left w:val="nil"/>
              <w:bottom w:val="nil"/>
              <w:right w:val="nil"/>
            </w:tcBorders>
          </w:tcPr>
          <w:p w:rsidR="0094515D" w:rsidRDefault="0094515D">
            <w:pPr>
              <w:pStyle w:val="ConsPlusNormal"/>
            </w:pPr>
          </w:p>
        </w:tc>
        <w:tc>
          <w:tcPr>
            <w:tcW w:w="6002" w:type="dxa"/>
            <w:gridSpan w:val="7"/>
            <w:tcBorders>
              <w:top w:val="nil"/>
              <w:left w:val="nil"/>
              <w:bottom w:val="nil"/>
              <w:right w:val="nil"/>
            </w:tcBorders>
          </w:tcPr>
          <w:p w:rsidR="0094515D" w:rsidRDefault="0094515D">
            <w:pPr>
              <w:pStyle w:val="ConsPlusNormal"/>
            </w:pP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2.4.2.</w:t>
            </w:r>
          </w:p>
        </w:tc>
        <w:tc>
          <w:tcPr>
            <w:tcW w:w="3628" w:type="dxa"/>
            <w:tcBorders>
              <w:top w:val="nil"/>
              <w:left w:val="nil"/>
              <w:bottom w:val="nil"/>
              <w:right w:val="nil"/>
            </w:tcBorders>
          </w:tcPr>
          <w:p w:rsidR="0094515D" w:rsidRDefault="0094515D">
            <w:pPr>
              <w:pStyle w:val="ConsPlusNormal"/>
            </w:pPr>
            <w:r>
              <w:t>Организация проведения опросов общественного мнения о противодействии и борьбе с коррупцией в Самарской области,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94515D" w:rsidRDefault="0094515D">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94515D" w:rsidRDefault="0094515D">
            <w:pPr>
              <w:pStyle w:val="ConsPlusNormal"/>
              <w:jc w:val="center"/>
            </w:pPr>
            <w:r>
              <w:t>2016 - 2018</w:t>
            </w:r>
          </w:p>
        </w:tc>
        <w:tc>
          <w:tcPr>
            <w:tcW w:w="850" w:type="dxa"/>
            <w:tcBorders>
              <w:top w:val="nil"/>
              <w:left w:val="nil"/>
              <w:bottom w:val="nil"/>
              <w:right w:val="nil"/>
            </w:tcBorders>
          </w:tcPr>
          <w:p w:rsidR="0094515D" w:rsidRDefault="0094515D">
            <w:pPr>
              <w:pStyle w:val="ConsPlusNormal"/>
              <w:jc w:val="center"/>
            </w:pPr>
            <w:r>
              <w:t>1165</w:t>
            </w:r>
          </w:p>
        </w:tc>
        <w:tc>
          <w:tcPr>
            <w:tcW w:w="1757" w:type="dxa"/>
            <w:gridSpan w:val="2"/>
            <w:tcBorders>
              <w:top w:val="nil"/>
              <w:left w:val="nil"/>
              <w:bottom w:val="nil"/>
              <w:right w:val="nil"/>
            </w:tcBorders>
          </w:tcPr>
          <w:p w:rsidR="0094515D" w:rsidRDefault="0094515D">
            <w:pPr>
              <w:pStyle w:val="ConsPlusNormal"/>
            </w:pPr>
          </w:p>
        </w:tc>
        <w:tc>
          <w:tcPr>
            <w:tcW w:w="924" w:type="dxa"/>
            <w:tcBorders>
              <w:top w:val="nil"/>
              <w:left w:val="nil"/>
              <w:bottom w:val="nil"/>
              <w:right w:val="nil"/>
            </w:tcBorders>
          </w:tcPr>
          <w:p w:rsidR="0094515D" w:rsidRDefault="0094515D">
            <w:pPr>
              <w:pStyle w:val="ConsPlusNormal"/>
              <w:jc w:val="center"/>
            </w:pPr>
            <w:r>
              <w:t>420</w:t>
            </w:r>
          </w:p>
        </w:tc>
        <w:tc>
          <w:tcPr>
            <w:tcW w:w="794" w:type="dxa"/>
            <w:tcBorders>
              <w:top w:val="nil"/>
              <w:left w:val="nil"/>
              <w:bottom w:val="nil"/>
              <w:right w:val="nil"/>
            </w:tcBorders>
          </w:tcPr>
          <w:p w:rsidR="0094515D" w:rsidRDefault="0094515D">
            <w:pPr>
              <w:pStyle w:val="ConsPlusNormal"/>
              <w:jc w:val="center"/>
            </w:pPr>
            <w:r>
              <w:t>420</w:t>
            </w:r>
          </w:p>
        </w:tc>
        <w:tc>
          <w:tcPr>
            <w:tcW w:w="850" w:type="dxa"/>
            <w:tcBorders>
              <w:top w:val="nil"/>
              <w:left w:val="nil"/>
              <w:bottom w:val="nil"/>
              <w:right w:val="nil"/>
            </w:tcBorders>
          </w:tcPr>
          <w:p w:rsidR="0094515D" w:rsidRDefault="0094515D">
            <w:pPr>
              <w:pStyle w:val="ConsPlusNormal"/>
              <w:jc w:val="center"/>
            </w:pPr>
            <w:r>
              <w:t>325</w:t>
            </w:r>
          </w:p>
        </w:tc>
        <w:tc>
          <w:tcPr>
            <w:tcW w:w="1751" w:type="dxa"/>
            <w:gridSpan w:val="2"/>
            <w:tcBorders>
              <w:top w:val="nil"/>
              <w:left w:val="nil"/>
              <w:bottom w:val="nil"/>
              <w:right w:val="nil"/>
            </w:tcBorders>
          </w:tcPr>
          <w:p w:rsidR="0094515D" w:rsidRDefault="0094515D">
            <w:pPr>
              <w:pStyle w:val="ConsPlusNormal"/>
            </w:pPr>
          </w:p>
        </w:tc>
        <w:tc>
          <w:tcPr>
            <w:tcW w:w="2607" w:type="dxa"/>
            <w:gridSpan w:val="3"/>
            <w:tcBorders>
              <w:top w:val="nil"/>
              <w:left w:val="nil"/>
              <w:bottom w:val="nil"/>
              <w:right w:val="nil"/>
            </w:tcBorders>
          </w:tcPr>
          <w:p w:rsidR="0094515D" w:rsidRDefault="0094515D">
            <w:pPr>
              <w:pStyle w:val="ConsPlusNormal"/>
            </w:pP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2.4.3.</w:t>
            </w:r>
          </w:p>
        </w:tc>
        <w:tc>
          <w:tcPr>
            <w:tcW w:w="3628" w:type="dxa"/>
            <w:tcBorders>
              <w:top w:val="nil"/>
              <w:left w:val="nil"/>
              <w:bottom w:val="nil"/>
              <w:right w:val="nil"/>
            </w:tcBorders>
          </w:tcPr>
          <w:p w:rsidR="0094515D" w:rsidRDefault="0094515D">
            <w:pPr>
              <w:pStyle w:val="ConsPlusNormal"/>
            </w:pPr>
            <w:r>
              <w:t>Организация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Самарской области</w:t>
            </w:r>
          </w:p>
        </w:tc>
        <w:tc>
          <w:tcPr>
            <w:tcW w:w="2551" w:type="dxa"/>
            <w:tcBorders>
              <w:top w:val="nil"/>
              <w:left w:val="nil"/>
              <w:bottom w:val="nil"/>
              <w:right w:val="nil"/>
            </w:tcBorders>
          </w:tcPr>
          <w:p w:rsidR="0094515D" w:rsidRDefault="0094515D">
            <w:pPr>
              <w:pStyle w:val="ConsPlusNormal"/>
            </w:pPr>
            <w:r>
              <w:t>Администрация Губернатора Самарской области, ГАУ Самарской области "Информационный аналитический центр Самарской области"</w:t>
            </w:r>
          </w:p>
        </w:tc>
        <w:tc>
          <w:tcPr>
            <w:tcW w:w="1000" w:type="dxa"/>
            <w:tcBorders>
              <w:top w:val="nil"/>
              <w:left w:val="nil"/>
              <w:bottom w:val="nil"/>
              <w:right w:val="nil"/>
            </w:tcBorders>
          </w:tcPr>
          <w:p w:rsidR="0094515D" w:rsidRDefault="0094515D">
            <w:pPr>
              <w:pStyle w:val="ConsPlusNormal"/>
              <w:jc w:val="center"/>
            </w:pPr>
            <w:r>
              <w:t>2019 - 2023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2.4.4.</w:t>
            </w:r>
          </w:p>
        </w:tc>
        <w:tc>
          <w:tcPr>
            <w:tcW w:w="3628" w:type="dxa"/>
            <w:tcBorders>
              <w:top w:val="nil"/>
              <w:left w:val="nil"/>
              <w:bottom w:val="nil"/>
              <w:right w:val="nil"/>
            </w:tcBorders>
          </w:tcPr>
          <w:p w:rsidR="0094515D" w:rsidRDefault="0094515D">
            <w:pPr>
              <w:pStyle w:val="ConsPlusNormal"/>
            </w:pPr>
            <w:r>
              <w:t xml:space="preserve">Проведение ежегодного анонимного анкетирования государственных гражданских (муниципальных) служащих по </w:t>
            </w:r>
            <w:r>
              <w:lastRenderedPageBreak/>
              <w:t>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tc>
        <w:tc>
          <w:tcPr>
            <w:tcW w:w="2551" w:type="dxa"/>
            <w:tcBorders>
              <w:top w:val="nil"/>
              <w:left w:val="nil"/>
              <w:bottom w:val="nil"/>
              <w:right w:val="nil"/>
            </w:tcBorders>
          </w:tcPr>
          <w:p w:rsidR="0094515D" w:rsidRDefault="0094515D">
            <w:pPr>
              <w:pStyle w:val="ConsPlusNormal"/>
              <w:jc w:val="both"/>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39" w:history="1">
              <w:r>
                <w:rPr>
                  <w:color w:val="0000FF"/>
                </w:rPr>
                <w:t>пункт 6 задачи 2 приложения 2</w:t>
              </w:r>
            </w:hyperlink>
            <w:r>
              <w:t xml:space="preserve"> к Государственной </w:t>
            </w:r>
            <w:r>
              <w:lastRenderedPageBreak/>
              <w:t>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2.4.5.</w:t>
            </w:r>
          </w:p>
        </w:tc>
        <w:tc>
          <w:tcPr>
            <w:tcW w:w="3628" w:type="dxa"/>
            <w:tcBorders>
              <w:top w:val="nil"/>
              <w:left w:val="nil"/>
              <w:bottom w:val="nil"/>
              <w:right w:val="nil"/>
            </w:tcBorders>
          </w:tcPr>
          <w:p w:rsidR="0094515D" w:rsidRDefault="0094515D">
            <w:pPr>
              <w:pStyle w:val="ConsPlusNormal"/>
              <w:jc w:val="both"/>
            </w:pPr>
            <w:r>
              <w:t>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tc>
        <w:tc>
          <w:tcPr>
            <w:tcW w:w="2551" w:type="dxa"/>
            <w:tcBorders>
              <w:top w:val="nil"/>
              <w:left w:val="nil"/>
              <w:bottom w:val="nil"/>
              <w:right w:val="nil"/>
            </w:tcBorders>
          </w:tcPr>
          <w:p w:rsidR="0094515D" w:rsidRDefault="0094515D">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пункты 3</w:t>
              </w:r>
            </w:hyperlink>
            <w:r>
              <w:t xml:space="preserve"> и </w:t>
            </w:r>
            <w:hyperlink w:anchor="P439" w:history="1">
              <w:r>
                <w:rPr>
                  <w:color w:val="0000FF"/>
                </w:rPr>
                <w:t>6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2.4.6.</w:t>
            </w:r>
          </w:p>
        </w:tc>
        <w:tc>
          <w:tcPr>
            <w:tcW w:w="3628" w:type="dxa"/>
            <w:tcBorders>
              <w:top w:val="nil"/>
              <w:left w:val="nil"/>
              <w:bottom w:val="nil"/>
              <w:right w:val="nil"/>
            </w:tcBorders>
          </w:tcPr>
          <w:p w:rsidR="0094515D" w:rsidRDefault="0094515D">
            <w:pPr>
              <w:pStyle w:val="ConsPlusNormal"/>
              <w:jc w:val="both"/>
            </w:pPr>
            <w: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2551" w:type="dxa"/>
            <w:tcBorders>
              <w:top w:val="nil"/>
              <w:left w:val="nil"/>
              <w:bottom w:val="nil"/>
              <w:right w:val="nil"/>
            </w:tcBorders>
          </w:tcPr>
          <w:p w:rsidR="0094515D" w:rsidRDefault="0094515D">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2.4.7.</w:t>
            </w:r>
          </w:p>
        </w:tc>
        <w:tc>
          <w:tcPr>
            <w:tcW w:w="3628" w:type="dxa"/>
            <w:tcBorders>
              <w:top w:val="nil"/>
              <w:left w:val="nil"/>
              <w:bottom w:val="nil"/>
              <w:right w:val="nil"/>
            </w:tcBorders>
          </w:tcPr>
          <w:p w:rsidR="0094515D" w:rsidRDefault="0094515D">
            <w:pPr>
              <w:pStyle w:val="ConsPlusNormal"/>
              <w:jc w:val="both"/>
            </w:pPr>
            <w:r>
              <w:t xml:space="preserve">Мониторинг качества предоставления государственных </w:t>
            </w:r>
            <w:r>
              <w:lastRenderedPageBreak/>
              <w:t>(муниципальных) услуг путем опросов конечных потребителей с ежегодным обобщением и анализом результатов</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w:t>
            </w:r>
            <w:r>
              <w:lastRenderedPageBreak/>
              <w:t>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 xml:space="preserve">пункт 3 </w:t>
              </w:r>
              <w:r>
                <w:rPr>
                  <w:color w:val="0000FF"/>
                </w:rPr>
                <w:lastRenderedPageBreak/>
                <w:t>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2.4.8.</w:t>
            </w:r>
          </w:p>
        </w:tc>
        <w:tc>
          <w:tcPr>
            <w:tcW w:w="3628" w:type="dxa"/>
            <w:tcBorders>
              <w:top w:val="nil"/>
              <w:left w:val="nil"/>
              <w:bottom w:val="nil"/>
              <w:right w:val="nil"/>
            </w:tcBorders>
          </w:tcPr>
          <w:p w:rsidR="0094515D" w:rsidRDefault="0094515D">
            <w:pPr>
              <w:pStyle w:val="ConsPlusNormal"/>
            </w:pPr>
            <w:r>
              <w:t>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tc>
        <w:tc>
          <w:tcPr>
            <w:tcW w:w="2551" w:type="dxa"/>
            <w:tcBorders>
              <w:top w:val="nil"/>
              <w:left w:val="nil"/>
              <w:bottom w:val="nil"/>
              <w:right w:val="nil"/>
            </w:tcBorders>
          </w:tcPr>
          <w:p w:rsidR="0094515D" w:rsidRDefault="0094515D">
            <w:pPr>
              <w:pStyle w:val="ConsPlusNormal"/>
            </w:pPr>
            <w:r>
              <w:t>Департамент информационных технологий и связи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2.4.9.</w:t>
            </w:r>
          </w:p>
        </w:tc>
        <w:tc>
          <w:tcPr>
            <w:tcW w:w="3628" w:type="dxa"/>
            <w:tcBorders>
              <w:top w:val="nil"/>
              <w:left w:val="nil"/>
              <w:bottom w:val="nil"/>
              <w:right w:val="nil"/>
            </w:tcBorders>
          </w:tcPr>
          <w:p w:rsidR="0094515D" w:rsidRDefault="0094515D">
            <w:pPr>
              <w:pStyle w:val="ConsPlusNormal"/>
            </w:pPr>
            <w:r>
              <w:t xml:space="preserve">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w:t>
            </w:r>
            <w:r>
              <w:lastRenderedPageBreak/>
              <w:t>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2.4.10.</w:t>
            </w:r>
          </w:p>
        </w:tc>
        <w:tc>
          <w:tcPr>
            <w:tcW w:w="3628" w:type="dxa"/>
            <w:tcBorders>
              <w:top w:val="nil"/>
              <w:left w:val="nil"/>
              <w:bottom w:val="nil"/>
              <w:right w:val="nil"/>
            </w:tcBorders>
          </w:tcPr>
          <w:p w:rsidR="0094515D" w:rsidRDefault="0094515D">
            <w:pPr>
              <w:pStyle w:val="ConsPlusNormal"/>
            </w:pPr>
            <w:r>
              <w:t>Мониторинг участия общественных (некоммерческих) объединений, зарегистрированных на территории Самарской области, в реализации государственной политики по противодействию коррупции, профилактике коррупционных правонарушений, а также реализации мер и мероприятий антикоррупционной пропаганды</w:t>
            </w:r>
          </w:p>
        </w:tc>
        <w:tc>
          <w:tcPr>
            <w:tcW w:w="2551" w:type="dxa"/>
            <w:tcBorders>
              <w:top w:val="nil"/>
              <w:left w:val="nil"/>
              <w:bottom w:val="nil"/>
              <w:right w:val="nil"/>
            </w:tcBorders>
          </w:tcPr>
          <w:p w:rsidR="0094515D" w:rsidRDefault="0094515D">
            <w:pPr>
              <w:pStyle w:val="ConsPlusNormal"/>
            </w:pPr>
            <w:r>
              <w:t>Департамент внутренней политики Самарской области</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2.4.11.</w:t>
            </w:r>
          </w:p>
        </w:tc>
        <w:tc>
          <w:tcPr>
            <w:tcW w:w="3628" w:type="dxa"/>
            <w:tcBorders>
              <w:top w:val="nil"/>
              <w:left w:val="nil"/>
              <w:bottom w:val="nil"/>
              <w:right w:val="nil"/>
            </w:tcBorders>
          </w:tcPr>
          <w:p w:rsidR="0094515D" w:rsidRDefault="0094515D">
            <w:pPr>
              <w:pStyle w:val="ConsPlusNormal"/>
            </w:pPr>
            <w: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tc>
        <w:tc>
          <w:tcPr>
            <w:tcW w:w="2551" w:type="dxa"/>
            <w:tcBorders>
              <w:top w:val="nil"/>
              <w:left w:val="nil"/>
              <w:bottom w:val="nil"/>
              <w:right w:val="nil"/>
            </w:tcBorders>
          </w:tcPr>
          <w:p w:rsidR="0094515D" w:rsidRDefault="0094515D">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2.4.12.</w:t>
            </w:r>
          </w:p>
        </w:tc>
        <w:tc>
          <w:tcPr>
            <w:tcW w:w="3628" w:type="dxa"/>
            <w:tcBorders>
              <w:top w:val="nil"/>
              <w:left w:val="nil"/>
              <w:bottom w:val="nil"/>
              <w:right w:val="nil"/>
            </w:tcBorders>
          </w:tcPr>
          <w:p w:rsidR="0094515D" w:rsidRDefault="0094515D">
            <w:pPr>
              <w:pStyle w:val="ConsPlusNormal"/>
            </w:pPr>
            <w:r>
              <w:t>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и муниципальных служащих и урегулированию конфликтов интересов</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409" w:history="1">
              <w:r>
                <w:rPr>
                  <w:color w:val="0000FF"/>
                </w:rPr>
                <w:t>пункты 4</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2.4.13.</w:t>
            </w:r>
          </w:p>
        </w:tc>
        <w:tc>
          <w:tcPr>
            <w:tcW w:w="3628" w:type="dxa"/>
            <w:tcBorders>
              <w:top w:val="nil"/>
              <w:left w:val="nil"/>
              <w:bottom w:val="nil"/>
              <w:right w:val="nil"/>
            </w:tcBorders>
          </w:tcPr>
          <w:p w:rsidR="0094515D" w:rsidRDefault="0094515D">
            <w:pPr>
              <w:pStyle w:val="ConsPlusNormal"/>
            </w:pPr>
            <w:r>
              <w:t xml:space="preserve">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органов местного самоуправления муниципальных образований в Самарской области их прав и законных интересов, поступающих в адрес Губернатора Самарской области и Правительства Самарской области, органов государственной </w:t>
            </w:r>
            <w:r>
              <w:lastRenderedPageBreak/>
              <w:t>власти Самарской области,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tc>
        <w:tc>
          <w:tcPr>
            <w:tcW w:w="2551" w:type="dxa"/>
            <w:tcBorders>
              <w:top w:val="nil"/>
              <w:left w:val="nil"/>
              <w:bottom w:val="nil"/>
              <w:right w:val="nil"/>
            </w:tcBorders>
          </w:tcPr>
          <w:p w:rsidR="0094515D" w:rsidRDefault="0094515D">
            <w:pPr>
              <w:pStyle w:val="ConsPlusNormal"/>
            </w:pPr>
            <w:r>
              <w:lastRenderedPageBreak/>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w:t>
            </w:r>
            <w:hyperlink w:anchor="P409" w:history="1">
              <w:r>
                <w:rPr>
                  <w:color w:val="0000FF"/>
                </w:rPr>
                <w:t>4</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2.4.14.</w:t>
            </w:r>
          </w:p>
        </w:tc>
        <w:tc>
          <w:tcPr>
            <w:tcW w:w="3628" w:type="dxa"/>
            <w:tcBorders>
              <w:top w:val="nil"/>
              <w:left w:val="nil"/>
              <w:bottom w:val="nil"/>
              <w:right w:val="nil"/>
            </w:tcBorders>
          </w:tcPr>
          <w:p w:rsidR="0094515D" w:rsidRDefault="0094515D">
            <w:pPr>
              <w:pStyle w:val="ConsPlusNormal"/>
            </w:pPr>
            <w:r>
              <w:t>Внедрение антикоррупционных механизмов в сфере предоставления иных видов государственной поддержки, таких как субсидии, гранты, сертификаты</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которые предоставляют указанную поддержку</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w:t>
            </w:r>
            <w:hyperlink w:anchor="P454" w:history="1">
              <w:r>
                <w:rPr>
                  <w:color w:val="0000FF"/>
                </w:rPr>
                <w:t>7</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4"/>
            </w:pPr>
            <w:r>
              <w:t>2.5. Антикоррупционное образование и антикоррупционная пропаганда</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2.5.1.</w:t>
            </w:r>
          </w:p>
        </w:tc>
        <w:tc>
          <w:tcPr>
            <w:tcW w:w="3628" w:type="dxa"/>
            <w:tcBorders>
              <w:top w:val="nil"/>
              <w:left w:val="nil"/>
              <w:bottom w:val="nil"/>
              <w:right w:val="nil"/>
            </w:tcBorders>
          </w:tcPr>
          <w:p w:rsidR="0094515D" w:rsidRDefault="0094515D">
            <w:pPr>
              <w:pStyle w:val="ConsPlusNormal"/>
            </w:pPr>
            <w:r>
              <w:t xml:space="preserve">Разработка в рамках действующего законодательства, выпуск и внедрение в практику работы образовательных учреждений начального, среднего, высшего и дополнительного профессионального образования методических рекомендаций по антикоррупционной тематике для </w:t>
            </w:r>
            <w:r>
              <w:lastRenderedPageBreak/>
              <w:t>подготовки 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94515D" w:rsidRDefault="0094515D">
            <w:pPr>
              <w:pStyle w:val="ConsPlusNormal"/>
            </w:pPr>
            <w:r>
              <w:lastRenderedPageBreak/>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24" w:history="1">
              <w:r>
                <w:rPr>
                  <w:color w:val="0000FF"/>
                </w:rPr>
                <w:t>пункт 5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2.5.2.</w:t>
            </w:r>
          </w:p>
        </w:tc>
        <w:tc>
          <w:tcPr>
            <w:tcW w:w="3628" w:type="dxa"/>
            <w:tcBorders>
              <w:top w:val="nil"/>
              <w:left w:val="nil"/>
              <w:bottom w:val="nil"/>
              <w:right w:val="nil"/>
            </w:tcBorders>
          </w:tcPr>
          <w:p w:rsidR="0094515D" w:rsidRDefault="0094515D">
            <w:pPr>
              <w:pStyle w:val="ConsPlusNormal"/>
            </w:pPr>
            <w:r>
              <w:t>Реализация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Самарской области 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94515D" w:rsidRDefault="0094515D">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94515D" w:rsidRDefault="0094515D">
            <w:pPr>
              <w:pStyle w:val="ConsPlusNormal"/>
              <w:jc w:val="center"/>
            </w:pPr>
            <w:r>
              <w:t>2019 - 2023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24" w:history="1">
              <w:r>
                <w:rPr>
                  <w:color w:val="0000FF"/>
                </w:rPr>
                <w:t>пункт 5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2.5.3.</w:t>
            </w:r>
          </w:p>
        </w:tc>
        <w:tc>
          <w:tcPr>
            <w:tcW w:w="3628" w:type="dxa"/>
            <w:tcBorders>
              <w:top w:val="nil"/>
              <w:left w:val="nil"/>
              <w:bottom w:val="nil"/>
              <w:right w:val="nil"/>
            </w:tcBorders>
          </w:tcPr>
          <w:p w:rsidR="0094515D" w:rsidRDefault="0094515D">
            <w:pPr>
              <w:pStyle w:val="ConsPlusNormal"/>
            </w:pPr>
            <w:r>
              <w:t>Осуществление работы по формированию у государственных гражданских и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и </w:t>
            </w:r>
            <w:hyperlink w:anchor="P439" w:history="1">
              <w:r>
                <w:rPr>
                  <w:color w:val="0000FF"/>
                </w:rPr>
                <w:t>6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2.5.4.</w:t>
            </w:r>
          </w:p>
        </w:tc>
        <w:tc>
          <w:tcPr>
            <w:tcW w:w="3628" w:type="dxa"/>
            <w:tcBorders>
              <w:top w:val="nil"/>
              <w:left w:val="nil"/>
              <w:bottom w:val="nil"/>
              <w:right w:val="nil"/>
            </w:tcBorders>
          </w:tcPr>
          <w:p w:rsidR="0094515D" w:rsidRDefault="0094515D">
            <w:pPr>
              <w:pStyle w:val="ConsPlusNormal"/>
            </w:pPr>
            <w:r>
              <w:t>Осуществление комплекса организационных, разъяснительных и иных мер по обеспечению государственными гражданскими и муниципальными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2.5.5.</w:t>
            </w:r>
          </w:p>
        </w:tc>
        <w:tc>
          <w:tcPr>
            <w:tcW w:w="3628" w:type="dxa"/>
            <w:tcBorders>
              <w:top w:val="nil"/>
              <w:left w:val="nil"/>
              <w:bottom w:val="nil"/>
              <w:right w:val="nil"/>
            </w:tcBorders>
          </w:tcPr>
          <w:p w:rsidR="0094515D" w:rsidRDefault="0094515D">
            <w:pPr>
              <w:pStyle w:val="ConsPlusNormal"/>
            </w:pPr>
            <w:r>
              <w:t>Разработка и осуществление комплекса организационных, разъяснительных и иных мер по недопущению государственными гражданскими 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2.5.6.</w:t>
            </w:r>
          </w:p>
        </w:tc>
        <w:tc>
          <w:tcPr>
            <w:tcW w:w="3628" w:type="dxa"/>
            <w:tcBorders>
              <w:top w:val="nil"/>
              <w:left w:val="nil"/>
              <w:bottom w:val="nil"/>
              <w:right w:val="nil"/>
            </w:tcBorders>
          </w:tcPr>
          <w:p w:rsidR="0094515D" w:rsidRDefault="0094515D">
            <w:pPr>
              <w:pStyle w:val="ConsPlusNormal"/>
              <w:jc w:val="both"/>
            </w:pPr>
            <w:r>
              <w:t xml:space="preserve">Организация и проведение ежегодной профессиональной подготовки, переподготовки и повышения квалификации лиц, замещающих государственные </w:t>
            </w:r>
            <w:r>
              <w:lastRenderedPageBreak/>
              <w:t>(муниципальные) должности Самарской области, должности государственной гражданской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(особое внимание уделив лицам, впервые поступившим на государственную (муниципальную) службу), в том числе обучение сотрудников департамента по вопросам правопорядка и противодействия коррупции Самарской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2551" w:type="dxa"/>
            <w:tcBorders>
              <w:top w:val="nil"/>
              <w:left w:val="nil"/>
              <w:bottom w:val="nil"/>
              <w:right w:val="nil"/>
            </w:tcBorders>
          </w:tcPr>
          <w:p w:rsidR="0094515D" w:rsidRDefault="0094515D">
            <w:pPr>
              <w:pStyle w:val="ConsPlusNormal"/>
            </w:pPr>
            <w:r>
              <w:lastRenderedPageBreak/>
              <w:t xml:space="preserve">Департамент управления делами Губернатора Самарской области и Правительства Самарской области, </w:t>
            </w:r>
            <w:r>
              <w:lastRenderedPageBreak/>
              <w:t>Администрация Губернатора Самарской области</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jc w:val="center"/>
            </w:pPr>
            <w:r>
              <w:t>4088</w:t>
            </w:r>
          </w:p>
        </w:tc>
        <w:tc>
          <w:tcPr>
            <w:tcW w:w="907" w:type="dxa"/>
            <w:tcBorders>
              <w:top w:val="nil"/>
              <w:left w:val="nil"/>
              <w:bottom w:val="nil"/>
              <w:right w:val="nil"/>
            </w:tcBorders>
          </w:tcPr>
          <w:p w:rsidR="0094515D" w:rsidRDefault="0094515D">
            <w:pPr>
              <w:pStyle w:val="ConsPlusNormal"/>
              <w:jc w:val="center"/>
            </w:pPr>
            <w:r>
              <w:t>500</w:t>
            </w:r>
          </w:p>
        </w:tc>
        <w:tc>
          <w:tcPr>
            <w:tcW w:w="850" w:type="dxa"/>
            <w:tcBorders>
              <w:top w:val="nil"/>
              <w:left w:val="nil"/>
              <w:bottom w:val="nil"/>
              <w:right w:val="nil"/>
            </w:tcBorders>
          </w:tcPr>
          <w:p w:rsidR="0094515D" w:rsidRDefault="0094515D">
            <w:pPr>
              <w:pStyle w:val="ConsPlusNormal"/>
              <w:jc w:val="center"/>
            </w:pPr>
            <w:r>
              <w:t>500</w:t>
            </w:r>
          </w:p>
        </w:tc>
        <w:tc>
          <w:tcPr>
            <w:tcW w:w="924" w:type="dxa"/>
            <w:tcBorders>
              <w:top w:val="nil"/>
              <w:left w:val="nil"/>
              <w:bottom w:val="nil"/>
              <w:right w:val="nil"/>
            </w:tcBorders>
          </w:tcPr>
          <w:p w:rsidR="0094515D" w:rsidRDefault="0094515D">
            <w:pPr>
              <w:pStyle w:val="ConsPlusNormal"/>
              <w:jc w:val="center"/>
            </w:pPr>
            <w:r>
              <w:t>515</w:t>
            </w:r>
          </w:p>
        </w:tc>
        <w:tc>
          <w:tcPr>
            <w:tcW w:w="794" w:type="dxa"/>
            <w:tcBorders>
              <w:top w:val="nil"/>
              <w:left w:val="nil"/>
              <w:bottom w:val="nil"/>
              <w:right w:val="nil"/>
            </w:tcBorders>
          </w:tcPr>
          <w:p w:rsidR="0094515D" w:rsidRDefault="0094515D">
            <w:pPr>
              <w:pStyle w:val="ConsPlusNormal"/>
              <w:jc w:val="center"/>
            </w:pPr>
            <w:r>
              <w:t>515</w:t>
            </w:r>
          </w:p>
        </w:tc>
        <w:tc>
          <w:tcPr>
            <w:tcW w:w="850" w:type="dxa"/>
            <w:tcBorders>
              <w:top w:val="nil"/>
              <w:left w:val="nil"/>
              <w:bottom w:val="nil"/>
              <w:right w:val="nil"/>
            </w:tcBorders>
          </w:tcPr>
          <w:p w:rsidR="0094515D" w:rsidRDefault="0094515D">
            <w:pPr>
              <w:pStyle w:val="ConsPlusNormal"/>
              <w:jc w:val="center"/>
            </w:pPr>
            <w:r>
              <w:t>515</w:t>
            </w:r>
          </w:p>
        </w:tc>
        <w:tc>
          <w:tcPr>
            <w:tcW w:w="907" w:type="dxa"/>
            <w:tcBorders>
              <w:top w:val="nil"/>
              <w:left w:val="nil"/>
              <w:bottom w:val="nil"/>
              <w:right w:val="nil"/>
            </w:tcBorders>
          </w:tcPr>
          <w:p w:rsidR="0094515D" w:rsidRDefault="0094515D">
            <w:pPr>
              <w:pStyle w:val="ConsPlusNormal"/>
              <w:jc w:val="center"/>
            </w:pPr>
            <w:r>
              <w:t>515</w:t>
            </w:r>
          </w:p>
        </w:tc>
        <w:tc>
          <w:tcPr>
            <w:tcW w:w="844" w:type="dxa"/>
            <w:tcBorders>
              <w:top w:val="nil"/>
              <w:left w:val="nil"/>
              <w:bottom w:val="nil"/>
              <w:right w:val="nil"/>
            </w:tcBorders>
          </w:tcPr>
          <w:p w:rsidR="0094515D" w:rsidRDefault="0094515D">
            <w:pPr>
              <w:pStyle w:val="ConsPlusNormal"/>
              <w:jc w:val="center"/>
            </w:pPr>
            <w:r>
              <w:t>515</w:t>
            </w:r>
          </w:p>
        </w:tc>
        <w:tc>
          <w:tcPr>
            <w:tcW w:w="850" w:type="dxa"/>
            <w:tcBorders>
              <w:top w:val="nil"/>
              <w:left w:val="nil"/>
              <w:bottom w:val="nil"/>
              <w:right w:val="nil"/>
            </w:tcBorders>
          </w:tcPr>
          <w:p w:rsidR="0094515D" w:rsidRDefault="0094515D">
            <w:pPr>
              <w:pStyle w:val="ConsPlusNormal"/>
              <w:jc w:val="center"/>
            </w:pPr>
            <w:r>
              <w:t>171</w:t>
            </w:r>
          </w:p>
        </w:tc>
        <w:tc>
          <w:tcPr>
            <w:tcW w:w="850" w:type="dxa"/>
            <w:tcBorders>
              <w:top w:val="nil"/>
              <w:left w:val="nil"/>
              <w:bottom w:val="nil"/>
              <w:right w:val="nil"/>
            </w:tcBorders>
          </w:tcPr>
          <w:p w:rsidR="0094515D" w:rsidRDefault="0094515D">
            <w:pPr>
              <w:pStyle w:val="ConsPlusNormal"/>
              <w:jc w:val="center"/>
            </w:pPr>
            <w:r>
              <w:t>171</w:t>
            </w:r>
          </w:p>
        </w:tc>
        <w:tc>
          <w:tcPr>
            <w:tcW w:w="907" w:type="dxa"/>
            <w:tcBorders>
              <w:top w:val="nil"/>
              <w:left w:val="nil"/>
              <w:bottom w:val="nil"/>
              <w:right w:val="nil"/>
            </w:tcBorders>
          </w:tcPr>
          <w:p w:rsidR="0094515D" w:rsidRDefault="0094515D">
            <w:pPr>
              <w:pStyle w:val="ConsPlusNormal"/>
              <w:jc w:val="center"/>
            </w:pPr>
            <w:r>
              <w:t>171</w:t>
            </w:r>
          </w:p>
        </w:tc>
        <w:tc>
          <w:tcPr>
            <w:tcW w:w="2608" w:type="dxa"/>
            <w:tcBorders>
              <w:top w:val="nil"/>
              <w:left w:val="nil"/>
              <w:bottom w:val="nil"/>
              <w:right w:val="nil"/>
            </w:tcBorders>
          </w:tcPr>
          <w:p w:rsidR="0094515D" w:rsidRDefault="0094515D">
            <w:pPr>
              <w:pStyle w:val="ConsPlusNormal"/>
            </w:pPr>
            <w:r>
              <w:t xml:space="preserve">Показатель - </w:t>
            </w:r>
            <w:hyperlink w:anchor="P424" w:history="1">
              <w:r>
                <w:rPr>
                  <w:color w:val="0000FF"/>
                </w:rPr>
                <w:t>пункт 5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2.5.7.</w:t>
            </w:r>
          </w:p>
        </w:tc>
        <w:tc>
          <w:tcPr>
            <w:tcW w:w="3628" w:type="dxa"/>
            <w:tcBorders>
              <w:top w:val="nil"/>
              <w:left w:val="nil"/>
              <w:bottom w:val="nil"/>
              <w:right w:val="nil"/>
            </w:tcBorders>
          </w:tcPr>
          <w:p w:rsidR="0094515D" w:rsidRDefault="0094515D">
            <w:pPr>
              <w:pStyle w:val="ConsPlusNormal"/>
            </w:pPr>
            <w:r>
              <w:t>Проведение разъяснительной работы,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tc>
        <w:tc>
          <w:tcPr>
            <w:tcW w:w="2551" w:type="dxa"/>
            <w:tcBorders>
              <w:top w:val="nil"/>
              <w:left w:val="nil"/>
              <w:bottom w:val="nil"/>
              <w:right w:val="nil"/>
            </w:tcBorders>
          </w:tcPr>
          <w:p w:rsidR="0094515D" w:rsidRDefault="0094515D">
            <w:pPr>
              <w:pStyle w:val="ConsPlusNormal"/>
            </w:pPr>
            <w:r>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2.5.8.</w:t>
            </w:r>
          </w:p>
        </w:tc>
        <w:tc>
          <w:tcPr>
            <w:tcW w:w="3628" w:type="dxa"/>
            <w:tcBorders>
              <w:top w:val="nil"/>
              <w:left w:val="nil"/>
              <w:bottom w:val="nil"/>
              <w:right w:val="nil"/>
            </w:tcBorders>
          </w:tcPr>
          <w:p w:rsidR="0094515D" w:rsidRDefault="0094515D">
            <w:pPr>
              <w:pStyle w:val="ConsPlusNormal"/>
              <w:jc w:val="both"/>
            </w:pPr>
            <w:r>
              <w:t>Продвижение, поддержание и совершенствование работы официального антикоррупционного сайта Правительства Самарской области в сети Интернет "Антикоррупционная политика Самарской области" (www.samaraanti-corr.ru) путем обеспечения постоянной технической поддержки его работы, а также регулярного информационного наполнения актуальными новостными, информационно-аналитическими материалами</w:t>
            </w:r>
          </w:p>
        </w:tc>
        <w:tc>
          <w:tcPr>
            <w:tcW w:w="2551" w:type="dxa"/>
            <w:tcBorders>
              <w:top w:val="nil"/>
              <w:left w:val="nil"/>
              <w:bottom w:val="nil"/>
              <w:right w:val="nil"/>
            </w:tcBorders>
          </w:tcPr>
          <w:p w:rsidR="0094515D" w:rsidRDefault="0094515D">
            <w:pPr>
              <w:pStyle w:val="ConsPlusNormal"/>
            </w:pPr>
            <w:r>
              <w:t>Департамент управления делами Губернатора Самарской области и Правительства Самарской области, Департамент</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jc w:val="center"/>
            </w:pPr>
            <w:r>
              <w:t>2748</w:t>
            </w:r>
          </w:p>
        </w:tc>
        <w:tc>
          <w:tcPr>
            <w:tcW w:w="907" w:type="dxa"/>
            <w:tcBorders>
              <w:top w:val="nil"/>
              <w:left w:val="nil"/>
              <w:bottom w:val="nil"/>
              <w:right w:val="nil"/>
            </w:tcBorders>
          </w:tcPr>
          <w:p w:rsidR="0094515D" w:rsidRDefault="0094515D">
            <w:pPr>
              <w:pStyle w:val="ConsPlusNormal"/>
              <w:jc w:val="center"/>
            </w:pPr>
            <w:r>
              <w:t>600</w:t>
            </w:r>
          </w:p>
        </w:tc>
        <w:tc>
          <w:tcPr>
            <w:tcW w:w="850" w:type="dxa"/>
            <w:tcBorders>
              <w:top w:val="nil"/>
              <w:left w:val="nil"/>
              <w:bottom w:val="nil"/>
              <w:right w:val="nil"/>
            </w:tcBorders>
          </w:tcPr>
          <w:p w:rsidR="0094515D" w:rsidRDefault="0094515D">
            <w:pPr>
              <w:pStyle w:val="ConsPlusNormal"/>
              <w:jc w:val="center"/>
            </w:pPr>
            <w:r>
              <w:t>600</w:t>
            </w:r>
          </w:p>
        </w:tc>
        <w:tc>
          <w:tcPr>
            <w:tcW w:w="924" w:type="dxa"/>
            <w:tcBorders>
              <w:top w:val="nil"/>
              <w:left w:val="nil"/>
              <w:bottom w:val="nil"/>
              <w:right w:val="nil"/>
            </w:tcBorders>
          </w:tcPr>
          <w:p w:rsidR="0094515D" w:rsidRDefault="0094515D">
            <w:pPr>
              <w:pStyle w:val="ConsPlusNormal"/>
              <w:jc w:val="center"/>
            </w:pPr>
            <w:r>
              <w:t>340</w:t>
            </w:r>
          </w:p>
        </w:tc>
        <w:tc>
          <w:tcPr>
            <w:tcW w:w="794" w:type="dxa"/>
            <w:tcBorders>
              <w:top w:val="nil"/>
              <w:left w:val="nil"/>
              <w:bottom w:val="nil"/>
              <w:right w:val="nil"/>
            </w:tcBorders>
          </w:tcPr>
          <w:p w:rsidR="0094515D" w:rsidRDefault="0094515D">
            <w:pPr>
              <w:pStyle w:val="ConsPlusNormal"/>
              <w:jc w:val="center"/>
            </w:pPr>
            <w:r>
              <w:t>340</w:t>
            </w:r>
          </w:p>
        </w:tc>
        <w:tc>
          <w:tcPr>
            <w:tcW w:w="850" w:type="dxa"/>
            <w:tcBorders>
              <w:top w:val="nil"/>
              <w:left w:val="nil"/>
              <w:bottom w:val="nil"/>
              <w:right w:val="nil"/>
            </w:tcBorders>
          </w:tcPr>
          <w:p w:rsidR="0094515D" w:rsidRDefault="0094515D">
            <w:pPr>
              <w:pStyle w:val="ConsPlusNormal"/>
              <w:jc w:val="center"/>
            </w:pPr>
            <w:r>
              <w:t>288</w:t>
            </w:r>
          </w:p>
        </w:tc>
        <w:tc>
          <w:tcPr>
            <w:tcW w:w="907" w:type="dxa"/>
            <w:tcBorders>
              <w:top w:val="nil"/>
              <w:left w:val="nil"/>
              <w:bottom w:val="nil"/>
              <w:right w:val="nil"/>
            </w:tcBorders>
          </w:tcPr>
          <w:p w:rsidR="0094515D" w:rsidRDefault="0094515D">
            <w:pPr>
              <w:pStyle w:val="ConsPlusNormal"/>
              <w:jc w:val="center"/>
            </w:pPr>
            <w:r>
              <w:t>240</w:t>
            </w:r>
          </w:p>
        </w:tc>
        <w:tc>
          <w:tcPr>
            <w:tcW w:w="844" w:type="dxa"/>
            <w:tcBorders>
              <w:top w:val="nil"/>
              <w:left w:val="nil"/>
              <w:bottom w:val="nil"/>
              <w:right w:val="nil"/>
            </w:tcBorders>
          </w:tcPr>
          <w:p w:rsidR="0094515D" w:rsidRDefault="0094515D">
            <w:pPr>
              <w:pStyle w:val="ConsPlusNormal"/>
              <w:jc w:val="center"/>
            </w:pPr>
            <w:r>
              <w:t>340</w:t>
            </w:r>
          </w:p>
        </w:tc>
        <w:tc>
          <w:tcPr>
            <w:tcW w:w="2607" w:type="dxa"/>
            <w:gridSpan w:val="3"/>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409" w:history="1">
              <w:r>
                <w:rPr>
                  <w:color w:val="0000FF"/>
                </w:rPr>
                <w:t>пункты 4</w:t>
              </w:r>
            </w:hyperlink>
            <w:r>
              <w:t xml:space="preserve"> и </w:t>
            </w:r>
            <w:hyperlink w:anchor="P439" w:history="1">
              <w:r>
                <w:rPr>
                  <w:color w:val="0000FF"/>
                </w:rPr>
                <w:t>6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2.5.9.</w:t>
            </w:r>
          </w:p>
        </w:tc>
        <w:tc>
          <w:tcPr>
            <w:tcW w:w="3628" w:type="dxa"/>
            <w:tcBorders>
              <w:top w:val="nil"/>
              <w:left w:val="nil"/>
              <w:bottom w:val="nil"/>
              <w:right w:val="nil"/>
            </w:tcBorders>
          </w:tcPr>
          <w:p w:rsidR="0094515D" w:rsidRDefault="0094515D">
            <w:pPr>
              <w:pStyle w:val="ConsPlusNormal"/>
              <w:jc w:val="both"/>
            </w:pPr>
            <w:r>
              <w:t>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2.5.10.</w:t>
            </w:r>
          </w:p>
        </w:tc>
        <w:tc>
          <w:tcPr>
            <w:tcW w:w="3628" w:type="dxa"/>
            <w:tcBorders>
              <w:top w:val="nil"/>
              <w:left w:val="nil"/>
              <w:bottom w:val="nil"/>
              <w:right w:val="nil"/>
            </w:tcBorders>
          </w:tcPr>
          <w:p w:rsidR="0094515D" w:rsidRDefault="0094515D">
            <w:pPr>
              <w:pStyle w:val="ConsPlusNormal"/>
            </w:pPr>
            <w:r>
              <w:t xml:space="preserve">Определение и награждение лучших независимых экспертов Самарской области, получивших аккредитацию на проведение антикоррупционной экспертизы нормативных правовых </w:t>
            </w:r>
            <w:r>
              <w:lastRenderedPageBreak/>
              <w:t>актов и проектов нормативных правовых актов</w:t>
            </w:r>
          </w:p>
        </w:tc>
        <w:tc>
          <w:tcPr>
            <w:tcW w:w="2551" w:type="dxa"/>
            <w:tcBorders>
              <w:top w:val="nil"/>
              <w:left w:val="nil"/>
              <w:bottom w:val="nil"/>
              <w:right w:val="nil"/>
            </w:tcBorders>
          </w:tcPr>
          <w:p w:rsidR="0094515D" w:rsidRDefault="0094515D">
            <w:pPr>
              <w:pStyle w:val="ConsPlusNormal"/>
            </w:pPr>
            <w:r>
              <w:lastRenderedPageBreak/>
              <w:t>Департамент</w:t>
            </w:r>
          </w:p>
        </w:tc>
        <w:tc>
          <w:tcPr>
            <w:tcW w:w="1000" w:type="dxa"/>
            <w:tcBorders>
              <w:top w:val="nil"/>
              <w:left w:val="nil"/>
              <w:bottom w:val="nil"/>
              <w:right w:val="nil"/>
            </w:tcBorders>
          </w:tcPr>
          <w:p w:rsidR="0094515D" w:rsidRDefault="0094515D">
            <w:pPr>
              <w:pStyle w:val="ConsPlusNormal"/>
              <w:jc w:val="center"/>
            </w:pPr>
            <w:r>
              <w:t>2016 - 2023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2.5.11.</w:t>
            </w:r>
          </w:p>
        </w:tc>
        <w:tc>
          <w:tcPr>
            <w:tcW w:w="3628" w:type="dxa"/>
            <w:tcBorders>
              <w:top w:val="nil"/>
              <w:left w:val="nil"/>
              <w:bottom w:val="nil"/>
              <w:right w:val="nil"/>
            </w:tcBorders>
          </w:tcPr>
          <w:p w:rsidR="0094515D" w:rsidRDefault="0094515D">
            <w:pPr>
              <w:pStyle w:val="ConsPlusNormal"/>
            </w:pPr>
            <w: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p>
        </w:tc>
        <w:tc>
          <w:tcPr>
            <w:tcW w:w="2551" w:type="dxa"/>
            <w:tcBorders>
              <w:top w:val="nil"/>
              <w:left w:val="nil"/>
              <w:bottom w:val="nil"/>
              <w:right w:val="nil"/>
            </w:tcBorders>
          </w:tcPr>
          <w:p w:rsidR="0094515D" w:rsidRDefault="0094515D">
            <w:pPr>
              <w:pStyle w:val="ConsPlusNormal"/>
            </w:pPr>
            <w:r>
              <w:t>Органы исполнительной власти Самарской области, органы местного самоуправления муниципальных образований в Самарской области, являющиеся исполнителями региональных составляющих национальных и федеральных проектов, Департамент</w:t>
            </w:r>
          </w:p>
        </w:tc>
        <w:tc>
          <w:tcPr>
            <w:tcW w:w="1000" w:type="dxa"/>
            <w:tcBorders>
              <w:top w:val="nil"/>
              <w:left w:val="nil"/>
              <w:bottom w:val="nil"/>
              <w:right w:val="nil"/>
            </w:tcBorders>
          </w:tcPr>
          <w:p w:rsidR="0094515D" w:rsidRDefault="0094515D">
            <w:pPr>
              <w:pStyle w:val="ConsPlusNormal"/>
              <w:jc w:val="center"/>
            </w:pPr>
            <w:r>
              <w:t>2020 - 2023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94515D" w:rsidRDefault="0094515D">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3.1.</w:t>
            </w:r>
          </w:p>
        </w:tc>
        <w:tc>
          <w:tcPr>
            <w:tcW w:w="3628" w:type="dxa"/>
            <w:tcBorders>
              <w:top w:val="nil"/>
              <w:left w:val="nil"/>
              <w:bottom w:val="nil"/>
              <w:right w:val="nil"/>
            </w:tcBorders>
          </w:tcPr>
          <w:p w:rsidR="0094515D" w:rsidRDefault="0094515D">
            <w:pPr>
              <w:pStyle w:val="ConsPlusNormal"/>
            </w:pPr>
            <w:r>
              <w:t>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tc>
        <w:tc>
          <w:tcPr>
            <w:tcW w:w="2551" w:type="dxa"/>
            <w:tcBorders>
              <w:top w:val="nil"/>
              <w:left w:val="nil"/>
              <w:bottom w:val="nil"/>
              <w:right w:val="nil"/>
            </w:tcBorders>
          </w:tcPr>
          <w:p w:rsidR="0094515D" w:rsidRDefault="0094515D">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расходов по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3.2.</w:t>
            </w:r>
          </w:p>
        </w:tc>
        <w:tc>
          <w:tcPr>
            <w:tcW w:w="3628" w:type="dxa"/>
            <w:tcBorders>
              <w:top w:val="nil"/>
              <w:left w:val="nil"/>
              <w:bottom w:val="nil"/>
              <w:right w:val="nil"/>
            </w:tcBorders>
          </w:tcPr>
          <w:p w:rsidR="0094515D" w:rsidRDefault="0094515D">
            <w:pPr>
              <w:pStyle w:val="ConsPlusNormal"/>
            </w:pPr>
            <w:r>
              <w:t xml:space="preserve">Подготовка и опубликование </w:t>
            </w:r>
            <w:r>
              <w:lastRenderedPageBreak/>
              <w:t>информационных материалов антикоррупционной тематики и пропаганды в областных (муниципальных) печатных и электронных средствах массовой информации</w:t>
            </w:r>
          </w:p>
        </w:tc>
        <w:tc>
          <w:tcPr>
            <w:tcW w:w="2551" w:type="dxa"/>
            <w:tcBorders>
              <w:top w:val="nil"/>
              <w:left w:val="nil"/>
              <w:bottom w:val="nil"/>
              <w:right w:val="nil"/>
            </w:tcBorders>
          </w:tcPr>
          <w:p w:rsidR="0094515D" w:rsidRDefault="0094515D">
            <w:pPr>
              <w:pStyle w:val="ConsPlusNormal"/>
            </w:pPr>
            <w:r>
              <w:lastRenderedPageBreak/>
              <w:t xml:space="preserve">Администрация </w:t>
            </w:r>
            <w:r>
              <w:lastRenderedPageBreak/>
              <w:t>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 xml:space="preserve">2014 - </w:t>
            </w:r>
            <w:r>
              <w:lastRenderedPageBreak/>
              <w:t>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w:t>
            </w:r>
            <w:r>
              <w:lastRenderedPageBreak/>
              <w:t xml:space="preserve">(индикаторы):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3.3.</w:t>
            </w:r>
          </w:p>
        </w:tc>
        <w:tc>
          <w:tcPr>
            <w:tcW w:w="3628" w:type="dxa"/>
            <w:tcBorders>
              <w:top w:val="nil"/>
              <w:left w:val="nil"/>
              <w:bottom w:val="nil"/>
              <w:right w:val="nil"/>
            </w:tcBorders>
          </w:tcPr>
          <w:p w:rsidR="0094515D" w:rsidRDefault="0094515D">
            <w:pPr>
              <w:pStyle w:val="ConsPlusNormal"/>
            </w:pPr>
            <w:r>
              <w:t>Определение и награждение лучших журналистов печатных и электронных средств массовой информации, зарегистрированных на территории Самарской области, в номинации "Борьба с организованной преступностью и коррупцией" в рамках ежегодного областного журналистского конкурса на призы Губернатора Самарской области</w:t>
            </w:r>
          </w:p>
        </w:tc>
        <w:tc>
          <w:tcPr>
            <w:tcW w:w="2551" w:type="dxa"/>
            <w:tcBorders>
              <w:top w:val="nil"/>
              <w:left w:val="nil"/>
              <w:bottom w:val="nil"/>
              <w:right w:val="nil"/>
            </w:tcBorders>
          </w:tcPr>
          <w:p w:rsidR="0094515D" w:rsidRDefault="0094515D">
            <w:pPr>
              <w:pStyle w:val="ConsPlusNormal"/>
            </w:pPr>
            <w:r>
              <w:t>Администрация Губернатора Самарской области</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3.4.</w:t>
            </w:r>
          </w:p>
        </w:tc>
        <w:tc>
          <w:tcPr>
            <w:tcW w:w="3628" w:type="dxa"/>
            <w:tcBorders>
              <w:top w:val="nil"/>
              <w:left w:val="nil"/>
              <w:bottom w:val="nil"/>
              <w:right w:val="nil"/>
            </w:tcBorders>
          </w:tcPr>
          <w:p w:rsidR="0094515D" w:rsidRDefault="0094515D">
            <w:pPr>
              <w:pStyle w:val="ConsPlusNormal"/>
            </w:pPr>
            <w:r>
              <w:t xml:space="preserve">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муниципальных образований в Самарской области в сфере противодействия коррупции, а также об эффективности исполнения ведомственных целевых и </w:t>
            </w:r>
            <w:r>
              <w:lastRenderedPageBreak/>
              <w:t>муниципальных антикоррупционных программ</w:t>
            </w:r>
          </w:p>
        </w:tc>
        <w:tc>
          <w:tcPr>
            <w:tcW w:w="2551" w:type="dxa"/>
            <w:tcBorders>
              <w:top w:val="nil"/>
              <w:left w:val="nil"/>
              <w:bottom w:val="nil"/>
              <w:right w:val="nil"/>
            </w:tcBorders>
          </w:tcPr>
          <w:p w:rsidR="0094515D" w:rsidRDefault="0094515D">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Тактический показатель (индикатор) - </w:t>
            </w:r>
            <w:hyperlink w:anchor="P515" w:history="1">
              <w:r>
                <w:rPr>
                  <w:color w:val="0000FF"/>
                </w:rPr>
                <w:t>пункты 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3.5.</w:t>
            </w:r>
          </w:p>
        </w:tc>
        <w:tc>
          <w:tcPr>
            <w:tcW w:w="3628" w:type="dxa"/>
            <w:tcBorders>
              <w:top w:val="nil"/>
              <w:left w:val="nil"/>
              <w:bottom w:val="nil"/>
              <w:right w:val="nil"/>
            </w:tcBorders>
          </w:tcPr>
          <w:p w:rsidR="0094515D" w:rsidRDefault="0094515D">
            <w:pPr>
              <w:pStyle w:val="ConsPlusNormal"/>
              <w:jc w:val="both"/>
            </w:pPr>
            <w:r>
              <w:t>Обеспечение функционирования в 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интернет-приемных, электронных почтовых адресов и других информационных каналов, позволяющих гражданам сообщить о ставших им известными фактах коррупции, с последующим ежегодным обобщением и анализом эффективности принимаемых мер по этим обращениям</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3.6.</w:t>
            </w:r>
          </w:p>
        </w:tc>
        <w:tc>
          <w:tcPr>
            <w:tcW w:w="3628" w:type="dxa"/>
            <w:tcBorders>
              <w:top w:val="nil"/>
              <w:left w:val="nil"/>
              <w:bottom w:val="nil"/>
              <w:right w:val="nil"/>
            </w:tcBorders>
          </w:tcPr>
          <w:p w:rsidR="0094515D" w:rsidRDefault="0094515D">
            <w:pPr>
              <w:pStyle w:val="ConsPlusNormal"/>
              <w:jc w:val="both"/>
            </w:pPr>
            <w:r>
              <w:t>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94515D" w:rsidRDefault="0094515D">
            <w:pPr>
              <w:pStyle w:val="ConsPlusNormal"/>
              <w:jc w:val="center"/>
            </w:pPr>
            <w:r>
              <w:t>2014 - 2018</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lastRenderedPageBreak/>
              <w:t>3.7.</w:t>
            </w:r>
          </w:p>
        </w:tc>
        <w:tc>
          <w:tcPr>
            <w:tcW w:w="3628" w:type="dxa"/>
            <w:tcBorders>
              <w:top w:val="nil"/>
              <w:left w:val="nil"/>
              <w:bottom w:val="nil"/>
              <w:right w:val="nil"/>
            </w:tcBorders>
          </w:tcPr>
          <w:p w:rsidR="0094515D" w:rsidRDefault="0094515D">
            <w:pPr>
              <w:pStyle w:val="ConsPlusNormal"/>
              <w:jc w:val="both"/>
            </w:pPr>
            <w:r>
              <w:t>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сведений о доходах, расходах, об имуществе и обязательствах имущественного характера лиц, замещающих государственные (муниципальные) должности Самарской области, государственных гражданских (муниципальных) служащих Самарской области, их супругов и несовершеннолетних детей</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3.8.</w:t>
            </w:r>
          </w:p>
        </w:tc>
        <w:tc>
          <w:tcPr>
            <w:tcW w:w="3628" w:type="dxa"/>
            <w:tcBorders>
              <w:top w:val="nil"/>
              <w:left w:val="nil"/>
              <w:bottom w:val="nil"/>
              <w:right w:val="nil"/>
            </w:tcBorders>
          </w:tcPr>
          <w:p w:rsidR="0094515D" w:rsidRDefault="0094515D">
            <w:pPr>
              <w:pStyle w:val="ConsPlusNormal"/>
            </w:pPr>
            <w:r>
              <w:t>Публикация в региональных средствах массовой информации, размещение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tc>
        <w:tc>
          <w:tcPr>
            <w:tcW w:w="2551" w:type="dxa"/>
            <w:tcBorders>
              <w:top w:val="nil"/>
              <w:left w:val="nil"/>
              <w:bottom w:val="nil"/>
              <w:right w:val="nil"/>
            </w:tcBorders>
          </w:tcPr>
          <w:p w:rsidR="0094515D" w:rsidRDefault="0094515D">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jc w:val="center"/>
            </w:pPr>
            <w:r>
              <w:t>3.9.</w:t>
            </w:r>
          </w:p>
        </w:tc>
        <w:tc>
          <w:tcPr>
            <w:tcW w:w="3628" w:type="dxa"/>
            <w:tcBorders>
              <w:top w:val="nil"/>
              <w:left w:val="nil"/>
              <w:bottom w:val="nil"/>
              <w:right w:val="nil"/>
            </w:tcBorders>
          </w:tcPr>
          <w:p w:rsidR="0094515D" w:rsidRDefault="0094515D">
            <w:pPr>
              <w:pStyle w:val="ConsPlusNormal"/>
            </w:pPr>
            <w:r>
              <w:t xml:space="preserve">Оказание содействия региональным и муниципальным средствам массовой информации в широком </w:t>
            </w:r>
            <w:r>
              <w:lastRenderedPageBreak/>
              <w:t>освещении мер по противодействию коррупции,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w:t>
            </w:r>
          </w:p>
        </w:tc>
        <w:tc>
          <w:tcPr>
            <w:tcW w:w="2551" w:type="dxa"/>
            <w:tcBorders>
              <w:top w:val="nil"/>
              <w:left w:val="nil"/>
              <w:bottom w:val="nil"/>
              <w:right w:val="nil"/>
            </w:tcBorders>
          </w:tcPr>
          <w:p w:rsidR="0094515D" w:rsidRDefault="0094515D">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94515D" w:rsidRDefault="0094515D">
            <w:pPr>
              <w:pStyle w:val="ConsPlusNormal"/>
              <w:jc w:val="center"/>
            </w:pPr>
            <w:r>
              <w:lastRenderedPageBreak/>
              <w:t>2014 - 2023</w:t>
            </w:r>
          </w:p>
        </w:tc>
        <w:tc>
          <w:tcPr>
            <w:tcW w:w="850" w:type="dxa"/>
            <w:tcBorders>
              <w:top w:val="nil"/>
              <w:left w:val="nil"/>
              <w:bottom w:val="nil"/>
              <w:right w:val="nil"/>
            </w:tcBorders>
          </w:tcPr>
          <w:p w:rsidR="0094515D" w:rsidRDefault="0094515D">
            <w:pPr>
              <w:pStyle w:val="ConsPlusNormal"/>
            </w:pPr>
          </w:p>
        </w:tc>
        <w:tc>
          <w:tcPr>
            <w:tcW w:w="8683" w:type="dxa"/>
            <w:gridSpan w:val="10"/>
            <w:tcBorders>
              <w:top w:val="nil"/>
              <w:left w:val="nil"/>
              <w:bottom w:val="nil"/>
              <w:right w:val="nil"/>
            </w:tcBorders>
          </w:tcPr>
          <w:p w:rsidR="0094515D" w:rsidRDefault="0094515D">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94515D" w:rsidRDefault="0094515D">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 xml:space="preserve">10.1 задачи 3 </w:t>
              </w:r>
              <w:r>
                <w:rPr>
                  <w:color w:val="0000FF"/>
                </w:rPr>
                <w:lastRenderedPageBreak/>
                <w:t>приложения 2</w:t>
              </w:r>
            </w:hyperlink>
            <w:r>
              <w:t xml:space="preserve"> к Государственной программе</w:t>
            </w:r>
          </w:p>
        </w:tc>
      </w:tr>
      <w:tr w:rsidR="0094515D">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94515D" w:rsidRDefault="0094515D">
            <w:pPr>
              <w:pStyle w:val="ConsPlusNormal"/>
            </w:pPr>
          </w:p>
        </w:tc>
        <w:tc>
          <w:tcPr>
            <w:tcW w:w="3628" w:type="dxa"/>
            <w:tcBorders>
              <w:top w:val="nil"/>
              <w:left w:val="nil"/>
              <w:bottom w:val="nil"/>
              <w:right w:val="nil"/>
            </w:tcBorders>
          </w:tcPr>
          <w:p w:rsidR="0094515D" w:rsidRDefault="0094515D">
            <w:pPr>
              <w:pStyle w:val="ConsPlusNormal"/>
            </w:pPr>
            <w:r>
              <w:t>Всего по Государственной программе</w:t>
            </w:r>
          </w:p>
        </w:tc>
        <w:tc>
          <w:tcPr>
            <w:tcW w:w="3551" w:type="dxa"/>
            <w:gridSpan w:val="2"/>
            <w:tcBorders>
              <w:top w:val="nil"/>
              <w:left w:val="nil"/>
              <w:bottom w:val="nil"/>
              <w:right w:val="nil"/>
            </w:tcBorders>
          </w:tcPr>
          <w:p w:rsidR="0094515D" w:rsidRDefault="0094515D">
            <w:pPr>
              <w:pStyle w:val="ConsPlusNormal"/>
            </w:pPr>
          </w:p>
        </w:tc>
        <w:tc>
          <w:tcPr>
            <w:tcW w:w="850" w:type="dxa"/>
            <w:tcBorders>
              <w:top w:val="nil"/>
              <w:left w:val="nil"/>
              <w:bottom w:val="nil"/>
              <w:right w:val="nil"/>
            </w:tcBorders>
          </w:tcPr>
          <w:p w:rsidR="0094515D" w:rsidRDefault="0094515D">
            <w:pPr>
              <w:pStyle w:val="ConsPlusNormal"/>
              <w:jc w:val="center"/>
            </w:pPr>
            <w:r>
              <w:t>8801</w:t>
            </w:r>
          </w:p>
        </w:tc>
        <w:tc>
          <w:tcPr>
            <w:tcW w:w="907" w:type="dxa"/>
            <w:tcBorders>
              <w:top w:val="nil"/>
              <w:left w:val="nil"/>
              <w:bottom w:val="nil"/>
              <w:right w:val="nil"/>
            </w:tcBorders>
          </w:tcPr>
          <w:p w:rsidR="0094515D" w:rsidRDefault="0094515D">
            <w:pPr>
              <w:pStyle w:val="ConsPlusNormal"/>
              <w:jc w:val="center"/>
            </w:pPr>
            <w:r>
              <w:t>1500</w:t>
            </w:r>
          </w:p>
        </w:tc>
        <w:tc>
          <w:tcPr>
            <w:tcW w:w="850" w:type="dxa"/>
            <w:tcBorders>
              <w:top w:val="nil"/>
              <w:left w:val="nil"/>
              <w:bottom w:val="nil"/>
              <w:right w:val="nil"/>
            </w:tcBorders>
          </w:tcPr>
          <w:p w:rsidR="0094515D" w:rsidRDefault="0094515D">
            <w:pPr>
              <w:pStyle w:val="ConsPlusNormal"/>
              <w:jc w:val="center"/>
            </w:pPr>
            <w:r>
              <w:t>1500</w:t>
            </w:r>
          </w:p>
        </w:tc>
        <w:tc>
          <w:tcPr>
            <w:tcW w:w="924" w:type="dxa"/>
            <w:tcBorders>
              <w:top w:val="nil"/>
              <w:left w:val="nil"/>
              <w:bottom w:val="nil"/>
              <w:right w:val="nil"/>
            </w:tcBorders>
          </w:tcPr>
          <w:p w:rsidR="0094515D" w:rsidRDefault="0094515D">
            <w:pPr>
              <w:pStyle w:val="ConsPlusNormal"/>
              <w:jc w:val="center"/>
            </w:pPr>
            <w:r>
              <w:t>1275</w:t>
            </w:r>
          </w:p>
        </w:tc>
        <w:tc>
          <w:tcPr>
            <w:tcW w:w="794" w:type="dxa"/>
            <w:tcBorders>
              <w:top w:val="nil"/>
              <w:left w:val="nil"/>
              <w:bottom w:val="nil"/>
              <w:right w:val="nil"/>
            </w:tcBorders>
          </w:tcPr>
          <w:p w:rsidR="0094515D" w:rsidRDefault="0094515D">
            <w:pPr>
              <w:pStyle w:val="ConsPlusNormal"/>
              <w:jc w:val="center"/>
            </w:pPr>
            <w:r>
              <w:t>1275</w:t>
            </w:r>
          </w:p>
        </w:tc>
        <w:tc>
          <w:tcPr>
            <w:tcW w:w="850" w:type="dxa"/>
            <w:tcBorders>
              <w:top w:val="nil"/>
              <w:left w:val="nil"/>
              <w:bottom w:val="nil"/>
              <w:right w:val="nil"/>
            </w:tcBorders>
          </w:tcPr>
          <w:p w:rsidR="0094515D" w:rsidRDefault="0094515D">
            <w:pPr>
              <w:pStyle w:val="ConsPlusNormal"/>
              <w:jc w:val="center"/>
            </w:pPr>
            <w:r>
              <w:t>1128</w:t>
            </w:r>
          </w:p>
        </w:tc>
        <w:tc>
          <w:tcPr>
            <w:tcW w:w="907" w:type="dxa"/>
            <w:tcBorders>
              <w:top w:val="nil"/>
              <w:left w:val="nil"/>
              <w:bottom w:val="nil"/>
              <w:right w:val="nil"/>
            </w:tcBorders>
          </w:tcPr>
          <w:p w:rsidR="0094515D" w:rsidRDefault="0094515D">
            <w:pPr>
              <w:pStyle w:val="ConsPlusNormal"/>
              <w:jc w:val="center"/>
            </w:pPr>
            <w:r>
              <w:t>755</w:t>
            </w:r>
          </w:p>
        </w:tc>
        <w:tc>
          <w:tcPr>
            <w:tcW w:w="844" w:type="dxa"/>
            <w:tcBorders>
              <w:top w:val="nil"/>
              <w:left w:val="nil"/>
              <w:bottom w:val="nil"/>
              <w:right w:val="nil"/>
            </w:tcBorders>
          </w:tcPr>
          <w:p w:rsidR="0094515D" w:rsidRDefault="0094515D">
            <w:pPr>
              <w:pStyle w:val="ConsPlusNormal"/>
              <w:jc w:val="center"/>
            </w:pPr>
            <w:r>
              <w:t>855</w:t>
            </w:r>
          </w:p>
        </w:tc>
        <w:tc>
          <w:tcPr>
            <w:tcW w:w="850" w:type="dxa"/>
            <w:tcBorders>
              <w:top w:val="nil"/>
              <w:left w:val="nil"/>
              <w:bottom w:val="nil"/>
              <w:right w:val="nil"/>
            </w:tcBorders>
          </w:tcPr>
          <w:p w:rsidR="0094515D" w:rsidRDefault="0094515D">
            <w:pPr>
              <w:pStyle w:val="ConsPlusNormal"/>
              <w:jc w:val="center"/>
            </w:pPr>
            <w:r>
              <w:t>171</w:t>
            </w:r>
          </w:p>
        </w:tc>
        <w:tc>
          <w:tcPr>
            <w:tcW w:w="850" w:type="dxa"/>
            <w:tcBorders>
              <w:top w:val="nil"/>
              <w:left w:val="nil"/>
              <w:bottom w:val="nil"/>
              <w:right w:val="nil"/>
            </w:tcBorders>
          </w:tcPr>
          <w:p w:rsidR="0094515D" w:rsidRDefault="0094515D">
            <w:pPr>
              <w:pStyle w:val="ConsPlusNormal"/>
              <w:jc w:val="center"/>
            </w:pPr>
            <w:r>
              <w:t>171</w:t>
            </w:r>
          </w:p>
        </w:tc>
        <w:tc>
          <w:tcPr>
            <w:tcW w:w="907" w:type="dxa"/>
            <w:tcBorders>
              <w:top w:val="nil"/>
              <w:left w:val="nil"/>
              <w:bottom w:val="nil"/>
              <w:right w:val="nil"/>
            </w:tcBorders>
          </w:tcPr>
          <w:p w:rsidR="0094515D" w:rsidRDefault="0094515D">
            <w:pPr>
              <w:pStyle w:val="ConsPlusNormal"/>
              <w:jc w:val="center"/>
            </w:pPr>
            <w:r>
              <w:t>171</w:t>
            </w:r>
          </w:p>
        </w:tc>
        <w:tc>
          <w:tcPr>
            <w:tcW w:w="2608" w:type="dxa"/>
            <w:tcBorders>
              <w:top w:val="nil"/>
              <w:left w:val="nil"/>
              <w:bottom w:val="nil"/>
              <w:right w:val="nil"/>
            </w:tcBorders>
          </w:tcPr>
          <w:p w:rsidR="0094515D" w:rsidRDefault="0094515D">
            <w:pPr>
              <w:pStyle w:val="ConsPlusNormal"/>
            </w:pPr>
          </w:p>
        </w:tc>
      </w:tr>
    </w:tbl>
    <w:p w:rsidR="0094515D" w:rsidRDefault="0094515D">
      <w:pPr>
        <w:sectPr w:rsidR="0094515D">
          <w:pgSz w:w="16838" w:h="11905" w:orient="landscape"/>
          <w:pgMar w:top="1701" w:right="1134" w:bottom="850" w:left="1134" w:header="0" w:footer="0" w:gutter="0"/>
          <w:cols w:space="720"/>
        </w:sectPr>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both"/>
      </w:pPr>
    </w:p>
    <w:p w:rsidR="0094515D" w:rsidRDefault="0094515D">
      <w:pPr>
        <w:pStyle w:val="ConsPlusNormal"/>
        <w:jc w:val="right"/>
        <w:outlineLvl w:val="1"/>
      </w:pPr>
      <w:r>
        <w:t>Приложение 5</w:t>
      </w:r>
    </w:p>
    <w:p w:rsidR="0094515D" w:rsidRDefault="0094515D">
      <w:pPr>
        <w:pStyle w:val="ConsPlusNormal"/>
        <w:jc w:val="right"/>
      </w:pPr>
      <w:r>
        <w:t>к Государственной программе</w:t>
      </w:r>
    </w:p>
    <w:p w:rsidR="0094515D" w:rsidRDefault="0094515D">
      <w:pPr>
        <w:pStyle w:val="ConsPlusNormal"/>
        <w:jc w:val="right"/>
      </w:pPr>
      <w:r>
        <w:t>Самарской области</w:t>
      </w:r>
    </w:p>
    <w:p w:rsidR="0094515D" w:rsidRDefault="0094515D">
      <w:pPr>
        <w:pStyle w:val="ConsPlusNormal"/>
        <w:jc w:val="right"/>
      </w:pPr>
      <w:r>
        <w:t>"Противодействие коррупции</w:t>
      </w:r>
    </w:p>
    <w:p w:rsidR="0094515D" w:rsidRDefault="0094515D">
      <w:pPr>
        <w:pStyle w:val="ConsPlusNormal"/>
        <w:jc w:val="right"/>
      </w:pPr>
      <w:r>
        <w:t>в Самарской области</w:t>
      </w:r>
    </w:p>
    <w:p w:rsidR="0094515D" w:rsidRDefault="0094515D">
      <w:pPr>
        <w:pStyle w:val="ConsPlusNormal"/>
        <w:jc w:val="right"/>
      </w:pPr>
      <w:r>
        <w:t>на 2014 - 2023 годы"</w:t>
      </w:r>
    </w:p>
    <w:p w:rsidR="0094515D" w:rsidRDefault="0094515D">
      <w:pPr>
        <w:pStyle w:val="ConsPlusNormal"/>
        <w:jc w:val="both"/>
      </w:pPr>
    </w:p>
    <w:p w:rsidR="0094515D" w:rsidRDefault="0094515D">
      <w:pPr>
        <w:pStyle w:val="ConsPlusTitle"/>
        <w:jc w:val="center"/>
      </w:pPr>
      <w:bookmarkStart w:id="17" w:name="P1225"/>
      <w:bookmarkEnd w:id="17"/>
      <w:r>
        <w:t>МЕТОДИКА</w:t>
      </w:r>
    </w:p>
    <w:p w:rsidR="0094515D" w:rsidRDefault="0094515D">
      <w:pPr>
        <w:pStyle w:val="ConsPlusTitle"/>
        <w:jc w:val="center"/>
      </w:pPr>
      <w:r>
        <w:t>КОМПЛЕКСНОЙ ОЦЕНКИ ЭФФЕКТИВНОСТИ РЕАЛИЗАЦИИ ГОСУДАРСТВЕННОЙ</w:t>
      </w:r>
    </w:p>
    <w:p w:rsidR="0094515D" w:rsidRDefault="0094515D">
      <w:pPr>
        <w:pStyle w:val="ConsPlusTitle"/>
        <w:jc w:val="center"/>
      </w:pPr>
      <w:r>
        <w:t>ПРОГРАММЫ САМАРСКОЙ ОБЛАСТИ "ПРОТИВОДЕЙСТВИЕ КОРРУПЦИИ</w:t>
      </w:r>
    </w:p>
    <w:p w:rsidR="0094515D" w:rsidRDefault="0094515D">
      <w:pPr>
        <w:pStyle w:val="ConsPlusTitle"/>
        <w:jc w:val="center"/>
      </w:pPr>
      <w:r>
        <w:t>В САМАРСКОЙ ОБЛАСТИ НА 2014 - 2023 ГОДЫ"</w:t>
      </w:r>
    </w:p>
    <w:p w:rsidR="0094515D" w:rsidRDefault="00945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15D">
        <w:trPr>
          <w:jc w:val="center"/>
        </w:trPr>
        <w:tc>
          <w:tcPr>
            <w:tcW w:w="9294" w:type="dxa"/>
            <w:tcBorders>
              <w:top w:val="nil"/>
              <w:left w:val="single" w:sz="24" w:space="0" w:color="CED3F1"/>
              <w:bottom w:val="nil"/>
              <w:right w:val="single" w:sz="24" w:space="0" w:color="F4F3F8"/>
            </w:tcBorders>
            <w:shd w:val="clear" w:color="auto" w:fill="F4F3F8"/>
          </w:tcPr>
          <w:p w:rsidR="0094515D" w:rsidRDefault="0094515D">
            <w:pPr>
              <w:pStyle w:val="ConsPlusNormal"/>
              <w:jc w:val="center"/>
            </w:pPr>
            <w:r>
              <w:rPr>
                <w:color w:val="392C69"/>
              </w:rPr>
              <w:t>Список изменяющих документов</w:t>
            </w:r>
          </w:p>
          <w:p w:rsidR="0094515D" w:rsidRDefault="0094515D">
            <w:pPr>
              <w:pStyle w:val="ConsPlusNormal"/>
              <w:jc w:val="center"/>
            </w:pPr>
            <w:r>
              <w:rPr>
                <w:color w:val="392C69"/>
              </w:rPr>
              <w:t xml:space="preserve">(в ред. Постановлений Правительства Самарской области от 27.11.2019 </w:t>
            </w:r>
            <w:hyperlink r:id="rId79" w:history="1">
              <w:r>
                <w:rPr>
                  <w:color w:val="0000FF"/>
                </w:rPr>
                <w:t>N 854</w:t>
              </w:r>
            </w:hyperlink>
            <w:r>
              <w:rPr>
                <w:color w:val="392C69"/>
              </w:rPr>
              <w:t>,</w:t>
            </w:r>
          </w:p>
          <w:p w:rsidR="0094515D" w:rsidRDefault="0094515D">
            <w:pPr>
              <w:pStyle w:val="ConsPlusNormal"/>
              <w:jc w:val="center"/>
            </w:pPr>
            <w:r>
              <w:rPr>
                <w:color w:val="392C69"/>
              </w:rPr>
              <w:t xml:space="preserve">от 02.02.2021 </w:t>
            </w:r>
            <w:hyperlink r:id="rId80" w:history="1">
              <w:r>
                <w:rPr>
                  <w:color w:val="0000FF"/>
                </w:rPr>
                <w:t>N 41</w:t>
              </w:r>
            </w:hyperlink>
            <w:r>
              <w:rPr>
                <w:color w:val="392C69"/>
              </w:rPr>
              <w:t>)</w:t>
            </w:r>
          </w:p>
        </w:tc>
      </w:tr>
    </w:tbl>
    <w:p w:rsidR="0094515D" w:rsidRDefault="0094515D">
      <w:pPr>
        <w:pStyle w:val="ConsPlusNormal"/>
        <w:jc w:val="both"/>
      </w:pPr>
    </w:p>
    <w:p w:rsidR="0094515D" w:rsidRDefault="0094515D">
      <w:pPr>
        <w:pStyle w:val="ConsPlusNormal"/>
        <w:ind w:firstLine="540"/>
        <w:jc w:val="both"/>
      </w:pPr>
      <w:r>
        <w:t>Комплексная оценка эффективности реализации государственной программы Самарской области "Противодействие коррупции в Самарской области на 2014 - 2023 годы" (далее - Государственная программа) осуществляется ежегодно в течение всего срока реализации и по окончании ее реализации и включает в себя оценку степени выполнения мероприятий Государственной программы и оценку эффективности ее реализации.</w:t>
      </w:r>
    </w:p>
    <w:p w:rsidR="0094515D" w:rsidRDefault="0094515D">
      <w:pPr>
        <w:pStyle w:val="ConsPlusNormal"/>
        <w:jc w:val="both"/>
      </w:pPr>
      <w:r>
        <w:t xml:space="preserve">(в ред. Постановлений Правительства Самарской области от 27.11.2019 </w:t>
      </w:r>
      <w:hyperlink r:id="rId81" w:history="1">
        <w:r>
          <w:rPr>
            <w:color w:val="0000FF"/>
          </w:rPr>
          <w:t>N 854</w:t>
        </w:r>
      </w:hyperlink>
      <w:r>
        <w:t xml:space="preserve">, от 02.02.2021 </w:t>
      </w:r>
      <w:hyperlink r:id="rId82" w:history="1">
        <w:r>
          <w:rPr>
            <w:color w:val="0000FF"/>
          </w:rPr>
          <w:t>N 41</w:t>
        </w:r>
      </w:hyperlink>
      <w:r>
        <w:t>)</w:t>
      </w:r>
    </w:p>
    <w:p w:rsidR="0094515D" w:rsidRDefault="0094515D">
      <w:pPr>
        <w:pStyle w:val="ConsPlusNormal"/>
        <w:spacing w:before="220"/>
        <w:ind w:firstLine="540"/>
        <w:jc w:val="both"/>
      </w:pPr>
      <w:r>
        <w:t xml:space="preserve">Комплексная оценка эффективности реализации Государственной программы осуществляется с учетом критериев, изложенных в </w:t>
      </w:r>
      <w:hyperlink r:id="rId83" w:history="1">
        <w:r>
          <w:rPr>
            <w:color w:val="0000FF"/>
          </w:rPr>
          <w:t>приложении 5</w:t>
        </w:r>
      </w:hyperlink>
      <w:r>
        <w:t xml:space="preserve">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94515D" w:rsidRDefault="0094515D">
      <w:pPr>
        <w:pStyle w:val="ConsPlusNormal"/>
        <w:jc w:val="both"/>
      </w:pPr>
    </w:p>
    <w:p w:rsidR="0094515D" w:rsidRDefault="0094515D">
      <w:pPr>
        <w:pStyle w:val="ConsPlusTitle"/>
        <w:jc w:val="center"/>
        <w:outlineLvl w:val="2"/>
      </w:pPr>
      <w:r>
        <w:t>1. Оценка степени выполнения мероприятий</w:t>
      </w:r>
    </w:p>
    <w:p w:rsidR="0094515D" w:rsidRDefault="0094515D">
      <w:pPr>
        <w:pStyle w:val="ConsPlusTitle"/>
        <w:jc w:val="center"/>
      </w:pPr>
      <w:r>
        <w:t>Государственной программы</w:t>
      </w:r>
    </w:p>
    <w:p w:rsidR="0094515D" w:rsidRDefault="0094515D">
      <w:pPr>
        <w:pStyle w:val="ConsPlusNormal"/>
        <w:jc w:val="both"/>
      </w:pPr>
    </w:p>
    <w:p w:rsidR="0094515D" w:rsidRDefault="0094515D">
      <w:pPr>
        <w:pStyle w:val="ConsPlusNormal"/>
        <w:ind w:firstLine="540"/>
        <w:jc w:val="both"/>
      </w:pPr>
      <w:r>
        <w:t>Оценка степени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запланированных к выполнению мероприятий в отчетном году.</w:t>
      </w:r>
    </w:p>
    <w:p w:rsidR="0094515D" w:rsidRDefault="0094515D">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запланированных к выполнению мероприятий за весь период ее реализации.</w:t>
      </w:r>
    </w:p>
    <w:p w:rsidR="0094515D" w:rsidRDefault="0094515D">
      <w:pPr>
        <w:pStyle w:val="ConsPlusNormal"/>
        <w:jc w:val="both"/>
      </w:pPr>
    </w:p>
    <w:p w:rsidR="0094515D" w:rsidRDefault="0094515D">
      <w:pPr>
        <w:pStyle w:val="ConsPlusTitle"/>
        <w:jc w:val="center"/>
        <w:outlineLvl w:val="2"/>
      </w:pPr>
      <w:r>
        <w:t>2. Оценка эффективности реализации Государственной программы</w:t>
      </w:r>
    </w:p>
    <w:p w:rsidR="0094515D" w:rsidRDefault="0094515D">
      <w:pPr>
        <w:pStyle w:val="ConsPlusNormal"/>
        <w:jc w:val="both"/>
      </w:pPr>
    </w:p>
    <w:p w:rsidR="0094515D" w:rsidRDefault="0094515D">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с учетом объема ресурсов, предусмотренных на реализацию Государственной программы, а также направленных на их реализацию.</w:t>
      </w:r>
    </w:p>
    <w:p w:rsidR="0094515D" w:rsidRDefault="0094515D">
      <w:pPr>
        <w:pStyle w:val="ConsPlusNormal"/>
        <w:spacing w:before="220"/>
        <w:ind w:firstLine="540"/>
        <w:jc w:val="both"/>
      </w:pPr>
      <w:r>
        <w:lastRenderedPageBreak/>
        <w:t>Показатель эффективности реализации Государственной программы (R) за отчетный год рассчитывается по формуле:</w:t>
      </w:r>
    </w:p>
    <w:p w:rsidR="0094515D" w:rsidRDefault="0094515D">
      <w:pPr>
        <w:pStyle w:val="ConsPlusNormal"/>
        <w:jc w:val="both"/>
      </w:pPr>
    </w:p>
    <w:p w:rsidR="0094515D" w:rsidRDefault="0094515D">
      <w:pPr>
        <w:pStyle w:val="ConsPlusNormal"/>
        <w:jc w:val="center"/>
      </w:pPr>
      <w:r w:rsidRPr="001E1293">
        <w:rPr>
          <w:position w:val="-60"/>
        </w:rPr>
        <w:pict>
          <v:shape id="_x0000_i1025" style="width:131.25pt;height:1in" coordsize="" o:spt="100" adj="0,,0" path="" filled="f" stroked="f">
            <v:stroke joinstyle="miter"/>
            <v:imagedata r:id="rId84" o:title="base_23808_140263_32768"/>
            <v:formulas/>
            <v:path o:connecttype="segments"/>
          </v:shape>
        </w:pict>
      </w:r>
    </w:p>
    <w:p w:rsidR="0094515D" w:rsidRDefault="0094515D">
      <w:pPr>
        <w:pStyle w:val="ConsPlusNormal"/>
        <w:jc w:val="both"/>
      </w:pPr>
    </w:p>
    <w:p w:rsidR="0094515D" w:rsidRDefault="0094515D">
      <w:pPr>
        <w:pStyle w:val="ConsPlusNormal"/>
      </w:pPr>
      <w:r>
        <w:t>где N - количество тактических показателей (индикаторов) Государственной программы;</w:t>
      </w:r>
    </w:p>
    <w:p w:rsidR="0094515D" w:rsidRDefault="0094515D">
      <w:pPr>
        <w:pStyle w:val="ConsPlusNormal"/>
        <w:spacing w:before="220"/>
        <w:ind w:firstLine="540"/>
        <w:jc w:val="both"/>
      </w:pPr>
      <w:r w:rsidRPr="001E1293">
        <w:rPr>
          <w:position w:val="-8"/>
        </w:rPr>
        <w:pict>
          <v:shape id="_x0000_i1026" style="width:33pt;height:18.75pt" coordsize="" o:spt="100" adj="0,,0" path="" filled="f" stroked="f">
            <v:stroke joinstyle="miter"/>
            <v:imagedata r:id="rId85" o:title="base_23808_140263_32769"/>
            <v:formulas/>
            <v:path o:connecttype="segments"/>
          </v:shape>
        </w:pict>
      </w:r>
      <w:r>
        <w:t xml:space="preserve"> - плановое значение n-го тактического показателя (индикатора);</w:t>
      </w:r>
    </w:p>
    <w:p w:rsidR="0094515D" w:rsidRDefault="0094515D">
      <w:pPr>
        <w:pStyle w:val="ConsPlusNormal"/>
        <w:spacing w:before="220"/>
        <w:ind w:firstLine="540"/>
        <w:jc w:val="both"/>
      </w:pPr>
      <w:r w:rsidRPr="001E1293">
        <w:rPr>
          <w:position w:val="-8"/>
        </w:rPr>
        <w:pict>
          <v:shape id="_x0000_i1027" style="width:32.25pt;height:18.75pt" coordsize="" o:spt="100" adj="0,,0" path="" filled="f" stroked="f">
            <v:stroke joinstyle="miter"/>
            <v:imagedata r:id="rId86" o:title="base_23808_140263_32770"/>
            <v:formulas/>
            <v:path o:connecttype="segments"/>
          </v:shape>
        </w:pict>
      </w:r>
      <w:r>
        <w:t xml:space="preserve"> - значение n-го тактического показателя (индикатора) на конец отчетного года;</w:t>
      </w:r>
    </w:p>
    <w:p w:rsidR="0094515D" w:rsidRDefault="0094515D">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94515D" w:rsidRDefault="0094515D">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94515D" w:rsidRDefault="0094515D">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94515D" w:rsidRDefault="0094515D">
      <w:pPr>
        <w:pStyle w:val="ConsPlusNormal"/>
        <w:spacing w:before="220"/>
        <w:ind w:firstLine="540"/>
        <w:jc w:val="both"/>
      </w:pPr>
      <w:r>
        <w:t>Оценка эффективности реализации Государственной программы за весь период ее реализации рассчитывается как среднее арифметическое показателей эффективности реализации Государственной программы за все отчетные годы.</w:t>
      </w:r>
    </w:p>
    <w:p w:rsidR="0094515D" w:rsidRDefault="0094515D">
      <w:pPr>
        <w:pStyle w:val="ConsPlusNormal"/>
        <w:jc w:val="both"/>
      </w:pPr>
    </w:p>
    <w:p w:rsidR="0094515D" w:rsidRDefault="0094515D">
      <w:pPr>
        <w:pStyle w:val="ConsPlusNormal"/>
        <w:jc w:val="both"/>
      </w:pPr>
    </w:p>
    <w:p w:rsidR="0094515D" w:rsidRDefault="0094515D">
      <w:pPr>
        <w:pStyle w:val="ConsPlusNormal"/>
        <w:pBdr>
          <w:top w:val="single" w:sz="6" w:space="0" w:color="auto"/>
        </w:pBdr>
        <w:spacing w:before="100" w:after="100"/>
        <w:jc w:val="both"/>
        <w:rPr>
          <w:sz w:val="2"/>
          <w:szCs w:val="2"/>
        </w:rPr>
      </w:pPr>
    </w:p>
    <w:p w:rsidR="001C79FA" w:rsidRDefault="0094515D">
      <w:bookmarkStart w:id="18" w:name="_GoBack"/>
      <w:bookmarkEnd w:id="18"/>
    </w:p>
    <w:sectPr w:rsidR="001C79FA" w:rsidSect="001E12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5D"/>
    <w:rsid w:val="0094515D"/>
    <w:rsid w:val="00C111F1"/>
    <w:rsid w:val="00D6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1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2E4F1F5DD396E34A1AFBD08CF220B44EDCADAF13120CBBF7C8193EEB0B2968C8C7D9039BA07BBA8382F3CF990699067B7C45F79F984A129D82B1v508G" TargetMode="External"/><Relationship Id="rId18" Type="http://schemas.openxmlformats.org/officeDocument/2006/relationships/hyperlink" Target="consultantplus://offline/ref=B42E4F1F5DD396E34A1AFBD08CF220B44EDCADAF1A110EBCF2C24434E352256ACFC886149CE977BB8382F3C895599C136A2448F187864F098180B35BvF0EG" TargetMode="External"/><Relationship Id="rId26" Type="http://schemas.openxmlformats.org/officeDocument/2006/relationships/hyperlink" Target="consultantplus://offline/ref=B42E4F1F5DD396E34A1AFBD08CF220B44EDCADAF1A110FB6F1C44434E352256ACFC886149CE977BB8382F3C89A599C136A2448F187864F098180B35BvF0EG" TargetMode="External"/><Relationship Id="rId39" Type="http://schemas.openxmlformats.org/officeDocument/2006/relationships/hyperlink" Target="consultantplus://offline/ref=B42E4F1F5DD396E34A1AFBD08CF220B44EDCADAF1A140CBFFAC04434E352256ACFC886149CE977BB8382F3CB91599C136A2448F187864F098180B35BvF0EG" TargetMode="External"/><Relationship Id="rId21" Type="http://schemas.openxmlformats.org/officeDocument/2006/relationships/hyperlink" Target="consultantplus://offline/ref=B42E4F1F5DD396E34A1AFBD08CF220B44EDCADAF1A110ABAF4C44434E352256ACFC886149CE977BB8382F3C894599C136A2448F187864F098180B35BvF0EG" TargetMode="External"/><Relationship Id="rId34" Type="http://schemas.openxmlformats.org/officeDocument/2006/relationships/hyperlink" Target="consultantplus://offline/ref=B42E4F1F5DD396E34A1AFBD08CF220B44EDCADAF1A140CBFFAC04434E352256ACFC886149CE977BB8382F3CA93599C136A2448F187864F098180B35BvF0EG" TargetMode="External"/><Relationship Id="rId42" Type="http://schemas.openxmlformats.org/officeDocument/2006/relationships/hyperlink" Target="consultantplus://offline/ref=B42E4F1F5DD396E34A1AFBD08CF220B44EDCADAF1A140CBFFAC04434E352256ACFC886149CE977BB8382F3CB94599C136A2448F187864F098180B35BvF0EG" TargetMode="External"/><Relationship Id="rId47" Type="http://schemas.openxmlformats.org/officeDocument/2006/relationships/hyperlink" Target="consultantplus://offline/ref=B42E4F1F5DD396E34A1AE5DD9A9E7CBC49DFF5AB121507E8AF974263BC02233F9D88D84DDFAB64BA869CF1C890v503G" TargetMode="External"/><Relationship Id="rId50" Type="http://schemas.openxmlformats.org/officeDocument/2006/relationships/hyperlink" Target="consultantplus://offline/ref=B42E4F1F5DD396E34A1AE5DD9A9E7CBC49D5F4A3181107E8AF974263BC02233F8F888041DFAD7BB38189A799D607C542286F45F49F9A4F0Ev90EG" TargetMode="External"/><Relationship Id="rId55" Type="http://schemas.openxmlformats.org/officeDocument/2006/relationships/hyperlink" Target="consultantplus://offline/ref=B42E4F1F5DD396E34A1AE5DD9A9E7CBC4BD7FBA21D1907E8AF974263BC02233F8F888041DFAD7ABA8B89A799D607C542286F45F49F9A4F0Ev90EG" TargetMode="External"/><Relationship Id="rId63" Type="http://schemas.openxmlformats.org/officeDocument/2006/relationships/hyperlink" Target="consultantplus://offline/ref=B42E4F1F5DD396E34A1AFBD08CF220B44EDCADAF1A110ABAF4C44434E352256ACFC886149CE977BB8382F3C997599C136A2448F187864F098180B35BvF0EG" TargetMode="External"/><Relationship Id="rId68" Type="http://schemas.openxmlformats.org/officeDocument/2006/relationships/hyperlink" Target="consultantplus://offline/ref=B42E4F1F5DD396E34A1AFBD08CF220B44EDCADAF1A140CBFFAC04434E352256ACFC886149CE977BB8382F3CC96599C136A2448F187864F098180B35BvF0EG" TargetMode="External"/><Relationship Id="rId76" Type="http://schemas.openxmlformats.org/officeDocument/2006/relationships/hyperlink" Target="consultantplus://offline/ref=B42E4F1F5DD396E34A1AFBD08CF220B44EDCADAF1A140CBFFAC04434E352256ACFC886149CE977BB8382F3CD91599C136A2448F187864F098180B35BvF0EG" TargetMode="External"/><Relationship Id="rId84" Type="http://schemas.openxmlformats.org/officeDocument/2006/relationships/image" Target="media/image1.wmf"/><Relationship Id="rId7" Type="http://schemas.openxmlformats.org/officeDocument/2006/relationships/hyperlink" Target="consultantplus://offline/ref=B42E4F1F5DD396E34A1AFBD08CF220B44EDCADAF13120CBBF7C8193EEB0B2968C8C7D9039BA07BBA8382F3CD990699067B7C45F79F984A129D82B1v508G" TargetMode="External"/><Relationship Id="rId71" Type="http://schemas.openxmlformats.org/officeDocument/2006/relationships/hyperlink" Target="consultantplus://offline/ref=B42E4F1F5DD396E34A1AFBD08CF220B44EDCADAF1A140CBFFAC04434E352256ACFC886149CE977BB8382F3CC95599C136A2448F187864F098180B35BvF0EG" TargetMode="External"/><Relationship Id="rId2" Type="http://schemas.microsoft.com/office/2007/relationships/stylesWithEffects" Target="stylesWithEffects.xml"/><Relationship Id="rId16" Type="http://schemas.openxmlformats.org/officeDocument/2006/relationships/hyperlink" Target="consultantplus://offline/ref=B42E4F1F5DD396E34A1AFBD08CF220B44EDCADAF1A140CBFFAC04434E352256ACFC886149CE977BB8382F3C894599C136A2448F187864F098180B35BvF0EG" TargetMode="External"/><Relationship Id="rId29" Type="http://schemas.openxmlformats.org/officeDocument/2006/relationships/hyperlink" Target="consultantplus://offline/ref=B42E4F1F5DD396E34A1AFBD08CF220B44EDCADAF1A1209B9F1C24434E352256ACFC886149CE977BB8382F3CA94599C136A2448F187864F098180B35BvF0EG" TargetMode="External"/><Relationship Id="rId11" Type="http://schemas.openxmlformats.org/officeDocument/2006/relationships/hyperlink" Target="consultantplus://offline/ref=B42E4F1F5DD396E34A1AFBD08CF220B44EDCADAF1A1209B9F1C24434E352256ACFC886149CE977BB8382F3C897599C136A2448F187864F098180B35BvF0EG" TargetMode="External"/><Relationship Id="rId24" Type="http://schemas.openxmlformats.org/officeDocument/2006/relationships/hyperlink" Target="consultantplus://offline/ref=B42E4F1F5DD396E34A1AFBD08CF220B44EDCADAF1A1209B9F1C24434E352256ACFC886149CE977BB8382F3CA96599C136A2448F187864F098180B35BvF0EG" TargetMode="External"/><Relationship Id="rId32" Type="http://schemas.openxmlformats.org/officeDocument/2006/relationships/hyperlink" Target="consultantplus://offline/ref=B42E4F1F5DD396E34A1AFBD08CF220B44EDCADAF1A110ABAF4C44434E352256ACFC886149CE977BB8382F3C992599C136A2448F187864F098180B35BvF0EG" TargetMode="External"/><Relationship Id="rId37" Type="http://schemas.openxmlformats.org/officeDocument/2006/relationships/hyperlink" Target="consultantplus://offline/ref=B42E4F1F5DD396E34A1AFBD08CF220B44EDCADAF1A140CBFFAC04434E352256ACFC886149CE977BB8382F3CB93599C136A2448F187864F098180B35BvF0EG" TargetMode="External"/><Relationship Id="rId40" Type="http://schemas.openxmlformats.org/officeDocument/2006/relationships/hyperlink" Target="consultantplus://offline/ref=B42E4F1F5DD396E34A1AE5DD9A9E7CBC4BD5F6A51E1107E8AF974263BC02233F8F888041DFAD7ABA8B89A799D607C542286F45F49F9A4F0Ev90EG" TargetMode="External"/><Relationship Id="rId45" Type="http://schemas.openxmlformats.org/officeDocument/2006/relationships/hyperlink" Target="consultantplus://offline/ref=B42E4F1F5DD396E34A1AFBD08CF220B44EDCADAF1A140CBFFAC04434E352256ACFC886149CE977BB8382F3CB9B599C136A2448F187864F098180B35BvF0EG" TargetMode="External"/><Relationship Id="rId53" Type="http://schemas.openxmlformats.org/officeDocument/2006/relationships/hyperlink" Target="consultantplus://offline/ref=B42E4F1F5DD396E34A1AFBD08CF220B44EDCADAF1A140CB9FBCA4434E352256ACFC886148EE92FB78384EDC8974CCA422Cv700G" TargetMode="External"/><Relationship Id="rId58" Type="http://schemas.openxmlformats.org/officeDocument/2006/relationships/hyperlink" Target="consultantplus://offline/ref=B42E4F1F5DD396E34A1AFBD08CF220B44EDCADAF1A140CBFFAC04434E352256ACFC886149CE977BB8382F3CC90599C136A2448F187864F098180B35BvF0EG" TargetMode="External"/><Relationship Id="rId66" Type="http://schemas.openxmlformats.org/officeDocument/2006/relationships/hyperlink" Target="consultantplus://offline/ref=B42E4F1F5DD396E34A1AFBD08CF220B44EDCADAF1A140CBFFAC04434E352256ACFC886149CE977BB8382F3CC91599C136A2448F187864F098180B35BvF0EG" TargetMode="External"/><Relationship Id="rId74" Type="http://schemas.openxmlformats.org/officeDocument/2006/relationships/hyperlink" Target="consultantplus://offline/ref=B42E4F1F5DD396E34A1AFBD08CF220B44EDCADAF1A140CBFFAC04434E352256ACFC886149CE977BB8382F3CD93599C136A2448F187864F098180B35BvF0EG" TargetMode="External"/><Relationship Id="rId79" Type="http://schemas.openxmlformats.org/officeDocument/2006/relationships/hyperlink" Target="consultantplus://offline/ref=B42E4F1F5DD396E34A1AFBD08CF220B44EDCADAF1A1209B9F1C24434E352256ACFC886149CE977BB8382F3CC9A599C136A2448F187864F098180B35BvF0EG"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B42E4F1F5DD396E34A1AFBD08CF220B44EDCADAF1A1209B9F1C24434E352256ACFC886149CE977BB8382F3C991599C136A2448F187864F098180B35BvF0EG" TargetMode="External"/><Relationship Id="rId82" Type="http://schemas.openxmlformats.org/officeDocument/2006/relationships/hyperlink" Target="consultantplus://offline/ref=B42E4F1F5DD396E34A1AFBD08CF220B44EDCADAF1A140CBFFAC04434E352256ACFC886149CE977BB8382F3CD94599C136A2448F187864F098180B35BvF0EG" TargetMode="External"/><Relationship Id="rId19" Type="http://schemas.openxmlformats.org/officeDocument/2006/relationships/hyperlink" Target="consultantplus://offline/ref=B42E4F1F5DD396E34A1AFBD08CF220B44EDCADAF1A110EBCF2C24434E352256ACFC886149CE977BB8382F3C89A599C136A2448F187864F098180B35BvF0EG" TargetMode="External"/><Relationship Id="rId4" Type="http://schemas.openxmlformats.org/officeDocument/2006/relationships/webSettings" Target="webSettings.xml"/><Relationship Id="rId9" Type="http://schemas.openxmlformats.org/officeDocument/2006/relationships/hyperlink" Target="consultantplus://offline/ref=B42E4F1F5DD396E34A1AFBD08CF220B44EDCADAF1A110FB6F1C44434E352256ACFC886149CE977BB8382F3C897599C136A2448F187864F098180B35BvF0EG" TargetMode="External"/><Relationship Id="rId14" Type="http://schemas.openxmlformats.org/officeDocument/2006/relationships/hyperlink" Target="consultantplus://offline/ref=B42E4F1F5DD396E34A1AFBD08CF220B44EDCADAF1A110EBCF2C24434E352256ACFC886149CE977BB8382F3C894599C136A2448F187864F098180B35BvF0EG" TargetMode="External"/><Relationship Id="rId22" Type="http://schemas.openxmlformats.org/officeDocument/2006/relationships/hyperlink" Target="consultantplus://offline/ref=B42E4F1F5DD396E34A1AFBD08CF220B44EDCADAF1A1209B9F1C24434E352256ACFC886149CE977BB8382F3C894599C136A2448F187864F098180B35BvF0EG" TargetMode="External"/><Relationship Id="rId27" Type="http://schemas.openxmlformats.org/officeDocument/2006/relationships/hyperlink" Target="consultantplus://offline/ref=B42E4F1F5DD396E34A1AFBD08CF220B44EDCADAF1A110ABAF4C44434E352256ACFC886149CE977BB8382F3C89A599C136A2448F187864F098180B35BvF0EG" TargetMode="External"/><Relationship Id="rId30" Type="http://schemas.openxmlformats.org/officeDocument/2006/relationships/hyperlink" Target="consultantplus://offline/ref=B42E4F1F5DD396E34A1AFBD08CF220B44EDCADAF1A140CBFFAC04434E352256ACFC886149CE977BB8382F3C995599C136A2448F187864F098180B35BvF0EG" TargetMode="External"/><Relationship Id="rId35" Type="http://schemas.openxmlformats.org/officeDocument/2006/relationships/hyperlink" Target="consultantplus://offline/ref=B42E4F1F5DD396E34A1AFBD08CF220B44EDCADAF1A140CBFFAC04434E352256ACFC886149CE977BB8382F3CA9A599C136A2448F187864F098180B35BvF0EG" TargetMode="External"/><Relationship Id="rId43" Type="http://schemas.openxmlformats.org/officeDocument/2006/relationships/hyperlink" Target="consultantplus://offline/ref=B42E4F1F5DD396E34A1AFBD08CF220B44EDCADAF1A1209B9F1C24434E352256ACFC886149CE977BB8382F3CB94599C136A2448F187864F098180B35BvF0EG" TargetMode="External"/><Relationship Id="rId48" Type="http://schemas.openxmlformats.org/officeDocument/2006/relationships/hyperlink" Target="consultantplus://offline/ref=B42E4F1F5DD396E34A1AE5DD9A9E7CBC49DFFBA1191707E8AF974263BC02233F9D88D84DDFAB64BA869CF1C890v503G" TargetMode="External"/><Relationship Id="rId56" Type="http://schemas.openxmlformats.org/officeDocument/2006/relationships/hyperlink" Target="consultantplus://offline/ref=B42E4F1F5DD396E34A1AFBD08CF220B44EDCADAF1A140DBAF6C24434E352256ACFC886148EE92FB78384EDC8974CCA422Cv700G" TargetMode="External"/><Relationship Id="rId64" Type="http://schemas.openxmlformats.org/officeDocument/2006/relationships/hyperlink" Target="consultantplus://offline/ref=B42E4F1F5DD396E34A1AFBD08CF220B44EDCADAF1A110FB6F1C44434E352256ACFC886149CE977BB8382F3C997599C136A2448F187864F098180B35BvF0EG" TargetMode="External"/><Relationship Id="rId69" Type="http://schemas.openxmlformats.org/officeDocument/2006/relationships/hyperlink" Target="consultantplus://offline/ref=B42E4F1F5DD396E34A1AFBD08CF220B44EDCADAF1A140CBFFAC04434E352256ACFC886149CE977BB8382F3CC97599C136A2448F187864F098180B35BvF0EG" TargetMode="External"/><Relationship Id="rId77" Type="http://schemas.openxmlformats.org/officeDocument/2006/relationships/hyperlink" Target="consultantplus://offline/ref=B42E4F1F5DD396E34A1AFBD08CF220B44EDCADAF1A140CBFFAC04434E352256ACFC886149CE977BB8382F3CD96599C136A2448F187864F098180B35BvF0EG" TargetMode="External"/><Relationship Id="rId8" Type="http://schemas.openxmlformats.org/officeDocument/2006/relationships/hyperlink" Target="consultantplus://offline/ref=B42E4F1F5DD396E34A1AFBD08CF220B44EDCADAF1A110EBCF2C24434E352256ACFC886149CE977BB8382F3C897599C136A2448F187864F098180B35BvF0EG" TargetMode="External"/><Relationship Id="rId51" Type="http://schemas.openxmlformats.org/officeDocument/2006/relationships/hyperlink" Target="consultantplus://offline/ref=B42E4F1F5DD396E34A1AE5DD9A9E7CBC4AD0FBA01C1907E8AF974263BC02233F9D88D84DDFAB64BA869CF1C890v503G" TargetMode="External"/><Relationship Id="rId72" Type="http://schemas.openxmlformats.org/officeDocument/2006/relationships/hyperlink" Target="consultantplus://offline/ref=B42E4F1F5DD396E34A1AFBD08CF220B44EDCADAF1A140EBBFBCB4434E352256ACFC886149CE977BB8382F3CA93599C136A2448F187864F098180B35BvF0EG" TargetMode="External"/><Relationship Id="rId80" Type="http://schemas.openxmlformats.org/officeDocument/2006/relationships/hyperlink" Target="consultantplus://offline/ref=B42E4F1F5DD396E34A1AFBD08CF220B44EDCADAF1A140CBFFAC04434E352256ACFC886149CE977BB8382F3CD97599C136A2448F187864F098180B35BvF0EG" TargetMode="External"/><Relationship Id="rId85"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B42E4F1F5DD396E34A1AFBD08CF220B44EDCADAF1A140CBFFAC04434E352256ACFC886149CE977BB8382F3C897599C136A2448F187864F098180B35BvF0EG" TargetMode="External"/><Relationship Id="rId17" Type="http://schemas.openxmlformats.org/officeDocument/2006/relationships/hyperlink" Target="consultantplus://offline/ref=B42E4F1F5DD396E34A1AFBD08CF220B44EDCADAF1F170EB9F2C8193EEB0B2968C8C7D9119BF877BA859CF3CD8C50C840v20FG" TargetMode="External"/><Relationship Id="rId25" Type="http://schemas.openxmlformats.org/officeDocument/2006/relationships/hyperlink" Target="consultantplus://offline/ref=B42E4F1F5DD396E34A1AFBD08CF220B44EDCADAF1A140CBFFAC04434E352256ACFC886149CE977BB8382F3C992599C136A2448F187864F098180B35BvF0EG" TargetMode="External"/><Relationship Id="rId33" Type="http://schemas.openxmlformats.org/officeDocument/2006/relationships/hyperlink" Target="consultantplus://offline/ref=B42E4F1F5DD396E34A1AFBD08CF220B44EDCADAF1A1209B9F1C24434E352256ACFC886149CE977BB8382F3CB92599C136A2448F187864F098180B35BvF0EG" TargetMode="External"/><Relationship Id="rId38" Type="http://schemas.openxmlformats.org/officeDocument/2006/relationships/hyperlink" Target="consultantplus://offline/ref=B42E4F1F5DD396E34A1AFBD08CF220B44EDCADAF1A120FBAF6C04434E352256ACFC886149CE977BB8382F3C990599C136A2448F187864F098180B35BvF0EG" TargetMode="External"/><Relationship Id="rId46" Type="http://schemas.openxmlformats.org/officeDocument/2006/relationships/hyperlink" Target="consultantplus://offline/ref=B42E4F1F5DD396E34A1AE5DD9A9E7CBC4BD2FBAA191907E8AF974263BC02233F9D88D84DDFAB64BA869CF1C890v503G" TargetMode="External"/><Relationship Id="rId59" Type="http://schemas.openxmlformats.org/officeDocument/2006/relationships/hyperlink" Target="consultantplus://offline/ref=B42E4F1F5DD396E34A1AFBD08CF220B44EDCADAF1A110FB6F1C44434E352256ACFC886149CE977BB8382F3C997599C136A2448F187864F098180B35BvF0EG" TargetMode="External"/><Relationship Id="rId67" Type="http://schemas.openxmlformats.org/officeDocument/2006/relationships/hyperlink" Target="consultantplus://offline/ref=B42E4F1F5DD396E34A1AFBD08CF220B44EDCADAF1A1209B9F1C24434E352256ACFC886149CE977BB8382F3CC90599C136A2448F187864F098180B35BvF0EG" TargetMode="External"/><Relationship Id="rId20" Type="http://schemas.openxmlformats.org/officeDocument/2006/relationships/hyperlink" Target="consultantplus://offline/ref=B42E4F1F5DD396E34A1AFBD08CF220B44EDCADAF1A110FB6F1C44434E352256ACFC886149CE977BB8382F3C894599C136A2448F187864F098180B35BvF0EG" TargetMode="External"/><Relationship Id="rId41" Type="http://schemas.openxmlformats.org/officeDocument/2006/relationships/hyperlink" Target="consultantplus://offline/ref=B42E4F1F5DD396E34A1AFBD08CF220B44EDCADAF1A140CBFFAC04434E352256ACFC886149CE977BB8382F3CB97599C136A2448F187864F098180B35BvF0EG" TargetMode="External"/><Relationship Id="rId54" Type="http://schemas.openxmlformats.org/officeDocument/2006/relationships/hyperlink" Target="consultantplus://offline/ref=B42E4F1F5DD396E34A1AFBD08CF220B44EDCADAF1A120FBAF6C04434E352256ACFC886149CE977BB8382F3C990599C136A2448F187864F098180B35BvF0EG" TargetMode="External"/><Relationship Id="rId62" Type="http://schemas.openxmlformats.org/officeDocument/2006/relationships/hyperlink" Target="consultantplus://offline/ref=B42E4F1F5DD396E34A1AFBD08CF220B44EDCADAF1A110FB6F1C44434E352256ACFC886149CE977BB8382F3C997599C136A2448F187864F098180B35BvF0EG" TargetMode="External"/><Relationship Id="rId70" Type="http://schemas.openxmlformats.org/officeDocument/2006/relationships/hyperlink" Target="consultantplus://offline/ref=B42E4F1F5DD396E34A1AFBD08CF220B44EDCADAF1A110ABAF4C44434E352256ACFC886149CE977BB8382F3C994599C136A2448F187864F098180B35BvF0EG" TargetMode="External"/><Relationship Id="rId75" Type="http://schemas.openxmlformats.org/officeDocument/2006/relationships/hyperlink" Target="consultantplus://offline/ref=B42E4F1F5DD396E34A1AFBD08CF220B44EDCADAF1A140CBFFAC04434E352256ACFC886149CE977BB8382F3CD90599C136A2448F187864F098180B35BvF0EG" TargetMode="External"/><Relationship Id="rId83" Type="http://schemas.openxmlformats.org/officeDocument/2006/relationships/hyperlink" Target="consultantplus://offline/ref=B42E4F1F5DD396E34A1AFBD08CF220B44EDCADAF1A140EBBFBCB4434E352256ACFC886149CE977BB8382F6CA91599C136A2448F187864F098180B35BvF0E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2E4F1F5DD396E34A1AFBD08CF220B44EDCADAF1C180ABCF0C8193EEB0B2968C8C7D9039BA07BBA8382F3CD990699067B7C45F79F984A129D82B1v508G" TargetMode="External"/><Relationship Id="rId15" Type="http://schemas.openxmlformats.org/officeDocument/2006/relationships/hyperlink" Target="consultantplus://offline/ref=B42E4F1F5DD396E34A1AFBD08CF220B44EDCADAF1A1209B9F1C24434E352256ACFC886149CE977BB8382F3CA92599C136A2448F187864F098180B35BvF0EG" TargetMode="External"/><Relationship Id="rId23" Type="http://schemas.openxmlformats.org/officeDocument/2006/relationships/hyperlink" Target="consultantplus://offline/ref=B42E4F1F5DD396E34A1AFBD08CF220B44EDCADAF1A140CBFFAC04434E352256ACFC886149CE977BB8382F3C895599C136A2448F187864F098180B35BvF0EG" TargetMode="External"/><Relationship Id="rId28" Type="http://schemas.openxmlformats.org/officeDocument/2006/relationships/hyperlink" Target="consultantplus://offline/ref=B42E4F1F5DD396E34A1AFBD08CF220B44EDCADAF1A140CBFFAC04434E352256ACFC886149CE977BB8382F3C990599C136A2448F187864F098180B35BvF0EG" TargetMode="External"/><Relationship Id="rId36" Type="http://schemas.openxmlformats.org/officeDocument/2006/relationships/hyperlink" Target="consultantplus://offline/ref=B42E4F1F5DD396E34A1AE5DD9A9E7CBC4AD0FBA01C1907E8AF974263BC02233F9D88D84DDFAB64BA869CF1C890v503G" TargetMode="External"/><Relationship Id="rId49" Type="http://schemas.openxmlformats.org/officeDocument/2006/relationships/hyperlink" Target="consultantplus://offline/ref=B42E4F1F5DD396E34A1AE5DD9A9E7CBC49D5F4A3181107E8AF974263BC02233F8F888041DFAD7AB88689A799D607C542286F45F49F9A4F0Ev90EG" TargetMode="External"/><Relationship Id="rId57" Type="http://schemas.openxmlformats.org/officeDocument/2006/relationships/hyperlink" Target="consultantplus://offline/ref=B42E4F1F5DD396E34A1AFBD08CF220B44EDCADAF1A1209B9F1C24434E352256ACFC886149CE977BB8382F3CC92599C136A2448F187864F098180B35BvF0EG" TargetMode="External"/><Relationship Id="rId10" Type="http://schemas.openxmlformats.org/officeDocument/2006/relationships/hyperlink" Target="consultantplus://offline/ref=B42E4F1F5DD396E34A1AFBD08CF220B44EDCADAF1A110ABAF4C44434E352256ACFC886149CE977BB8382F3C897599C136A2448F187864F098180B35BvF0EG" TargetMode="External"/><Relationship Id="rId31" Type="http://schemas.openxmlformats.org/officeDocument/2006/relationships/hyperlink" Target="consultantplus://offline/ref=B42E4F1F5DD396E34A1AFBD08CF220B44EDCADAF1A110FB6F1C44434E352256ACFC886149CE977BB8382F3C992599C136A2448F187864F098180B35BvF0EG" TargetMode="External"/><Relationship Id="rId44" Type="http://schemas.openxmlformats.org/officeDocument/2006/relationships/hyperlink" Target="consultantplus://offline/ref=B42E4F1F5DD396E34A1AFBD08CF220B44EDCADAF1A140CBFFAC04434E352256ACFC886149CE977BB8382F3CB9A599C136A2448F187864F098180B35BvF0EG" TargetMode="External"/><Relationship Id="rId52" Type="http://schemas.openxmlformats.org/officeDocument/2006/relationships/hyperlink" Target="consultantplus://offline/ref=B42E4F1F5DD396E34A1AE5DD9A9E7CBC49DEF3AA131607E8AF974263BC02233F9D88D84DDFAB64BA869CF1C890v503G" TargetMode="External"/><Relationship Id="rId60" Type="http://schemas.openxmlformats.org/officeDocument/2006/relationships/hyperlink" Target="consultantplus://offline/ref=B42E4F1F5DD396E34A1AFBD08CF220B44EDCADAF1A110ABAF4C44434E352256ACFC886149CE977BB8382F3C997599C136A2448F187864F098180B35BvF0EG" TargetMode="External"/><Relationship Id="rId65" Type="http://schemas.openxmlformats.org/officeDocument/2006/relationships/hyperlink" Target="consultantplus://offline/ref=B42E4F1F5DD396E34A1AFBD08CF220B44EDCADAF1A110ABAF4C44434E352256ACFC886149CE977BB8382F3C997599C136A2448F187864F098180B35BvF0EG" TargetMode="External"/><Relationship Id="rId73" Type="http://schemas.openxmlformats.org/officeDocument/2006/relationships/hyperlink" Target="consultantplus://offline/ref=B42E4F1F5DD396E34A1AFBD08CF220B44EDCADAF1A1209B9F1C24434E352256ACFC886149CE977BB8382F3CC96599C136A2448F187864F098180B35BvF0EG" TargetMode="External"/><Relationship Id="rId78" Type="http://schemas.openxmlformats.org/officeDocument/2006/relationships/hyperlink" Target="consultantplus://offline/ref=B42E4F1F5DD396E34A1AE5DD9A9E7CBC4BD2F6AA131007E8AF974263BC02233F9D88D84DDFAB64BA869CF1C890v503G" TargetMode="External"/><Relationship Id="rId81" Type="http://schemas.openxmlformats.org/officeDocument/2006/relationships/hyperlink" Target="consultantplus://offline/ref=B42E4F1F5DD396E34A1AFBD08CF220B44EDCADAF1A1209B9F1C24434E352256ACFC886149CE977BB8382F3CC9A599C136A2448F187864F098180B35BvF0EG" TargetMode="External"/><Relationship Id="rId8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16771</Words>
  <Characters>95601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2021-05-06T06:52:00Z</dcterms:created>
  <dcterms:modified xsi:type="dcterms:W3CDTF">2021-05-06T06:52:00Z</dcterms:modified>
</cp:coreProperties>
</file>